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b w:val="0"/>
          <w:lang w:val="en-GB"/>
        </w:rPr>
        <w:alias w:val="ICSection"/>
        <w:tag w:val="1"/>
        <w:id w:val="1592278440"/>
        <w:lock w:val="sdtContentLocked"/>
        <w:placeholder>
          <w:docPart w:val="DefaultPlaceholder_1081868574"/>
        </w:placeholder>
        <w15:appearance w15:val="hidden"/>
      </w:sdtPr>
      <w:sdtEndPr>
        <w:rPr>
          <w:lang w:val="en-AU"/>
        </w:rPr>
      </w:sdtEndPr>
      <w:sdtContent>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392"/>
            <w:gridCol w:w="6625"/>
          </w:tblGrid>
          <w:tr w:rsidR="00F00802" w:rsidRPr="002A14FE" w14:paraId="6AAA446D" w14:textId="77777777" w:rsidTr="006A3956">
            <w:trPr>
              <w:cantSplit/>
            </w:trPr>
            <w:tc>
              <w:tcPr>
                <w:tcW w:w="2330" w:type="dxa"/>
                <w:tcBorders>
                  <w:top w:val="single" w:sz="4" w:space="0" w:color="auto"/>
                  <w:bottom w:val="single" w:sz="4" w:space="0" w:color="auto"/>
                </w:tcBorders>
                <w:shd w:val="clear" w:color="auto" w:fill="D9D9D9" w:themeFill="background1" w:themeFillShade="D9"/>
                <w:vAlign w:val="center"/>
              </w:tcPr>
              <w:p w14:paraId="3EA732FB" w14:textId="74BFA5A2" w:rsidR="00F00802" w:rsidRPr="002208A5" w:rsidRDefault="00F00802" w:rsidP="008B26F5">
                <w:pPr>
                  <w:pStyle w:val="CMHeading12"/>
                  <w:spacing w:before="60" w:after="60"/>
                  <w:rPr>
                    <w:rFonts w:ascii="Helvetica" w:hAnsi="Helvetica"/>
                  </w:rPr>
                </w:pPr>
                <w:r w:rsidRPr="002208A5">
                  <w:rPr>
                    <w:lang w:val="en-GB"/>
                  </w:rPr>
                  <w:fldChar w:fldCharType="begin"/>
                </w:r>
                <w:r w:rsidRPr="002208A5">
                  <w:rPr>
                    <w:lang w:val="en-GB"/>
                  </w:rPr>
                  <w:instrText>DOCVARIABLE "dvItemNumberMasked" \* Charformat</w:instrText>
                </w:r>
                <w:r w:rsidRPr="002208A5">
                  <w:rPr>
                    <w:lang w:val="en-GB"/>
                  </w:rPr>
                  <w:fldChar w:fldCharType="separate"/>
                </w:r>
                <w:r w:rsidR="008F639A">
                  <w:rPr>
                    <w:lang w:val="en-GB"/>
                  </w:rPr>
                  <w:t>21SP041</w:t>
                </w:r>
                <w:r w:rsidRPr="002208A5">
                  <w:rPr>
                    <w:lang w:val="en-GB"/>
                  </w:rPr>
                  <w:fldChar w:fldCharType="end"/>
                </w:r>
              </w:p>
            </w:tc>
            <w:tc>
              <w:tcPr>
                <w:tcW w:w="6452" w:type="dxa"/>
                <w:vAlign w:val="center"/>
              </w:tcPr>
              <w:p w14:paraId="2F5BAA8A" w14:textId="42958106" w:rsidR="00F00802" w:rsidRPr="008B26F5" w:rsidRDefault="00F00802" w:rsidP="008B26F5">
                <w:pPr>
                  <w:pStyle w:val="CMHeading12"/>
                  <w:spacing w:before="60" w:after="60"/>
                  <w:rPr>
                    <w:b w:val="0"/>
                    <w:bCs/>
                  </w:rPr>
                </w:pPr>
                <w:r w:rsidRPr="008B26F5">
                  <w:rPr>
                    <w:b w:val="0"/>
                    <w:bCs/>
                    <w:lang w:val="en-GB"/>
                  </w:rPr>
                  <w:fldChar w:fldCharType="begin"/>
                </w:r>
                <w:r w:rsidRPr="008B26F5">
                  <w:rPr>
                    <w:b w:val="0"/>
                    <w:bCs/>
                    <w:lang w:val="en-GB"/>
                  </w:rPr>
                  <w:instrText xml:space="preserve"> DOCVARIABLE "</w:instrText>
                </w:r>
                <w:r w:rsidRPr="008B26F5">
                  <w:rPr>
                    <w:b w:val="0"/>
                    <w:bCs/>
                  </w:rPr>
                  <w:instrText>dvSubjectWithSoftReturns</w:instrText>
                </w:r>
                <w:r w:rsidRPr="008B26F5">
                  <w:rPr>
                    <w:b w:val="0"/>
                    <w:bCs/>
                    <w:lang w:val="en-GB"/>
                  </w:rPr>
                  <w:instrText xml:space="preserve">" \* Charformat </w:instrText>
                </w:r>
                <w:r w:rsidRPr="008B26F5">
                  <w:rPr>
                    <w:b w:val="0"/>
                    <w:bCs/>
                    <w:lang w:val="en-GB"/>
                  </w:rPr>
                  <w:fldChar w:fldCharType="separate"/>
                </w:r>
                <w:r w:rsidR="008F639A">
                  <w:rPr>
                    <w:b w:val="0"/>
                    <w:bCs/>
                    <w:lang w:val="en-GB"/>
                  </w:rPr>
                  <w:t>Planning Proposal for rezoning of land at Glendale - 35, 35A and 35B Frederick Street and 1 Glendon Crescent</w:t>
                </w:r>
                <w:r w:rsidRPr="008B26F5">
                  <w:rPr>
                    <w:b w:val="0"/>
                    <w:bCs/>
                    <w:lang w:val="en-GB"/>
                  </w:rPr>
                  <w:fldChar w:fldCharType="end"/>
                </w:r>
                <w:r w:rsidRPr="008B26F5">
                  <w:rPr>
                    <w:b w:val="0"/>
                    <w:bCs/>
                    <w:lang w:val="en-GB"/>
                  </w:rPr>
                  <w:t xml:space="preserve"> </w:t>
                </w:r>
                <w:bookmarkStart w:id="1" w:name="PDF_ClosedCommittee"/>
                <w:r w:rsidRPr="008B26F5">
                  <w:rPr>
                    <w:b w:val="0"/>
                    <w:bCs/>
                    <w:lang w:val="en-GB"/>
                  </w:rPr>
                  <w:t xml:space="preserve"> </w:t>
                </w:r>
                <w:bookmarkEnd w:id="1"/>
                <w:r w:rsidRPr="008B26F5">
                  <w:rPr>
                    <w:b w:val="0"/>
                    <w:bCs/>
                    <w:lang w:val="en-GB"/>
                  </w:rPr>
                  <w:t xml:space="preserve"> </w:t>
                </w:r>
                <w:bookmarkStart w:id="2" w:name="DeferredReferredText"/>
                <w:r w:rsidRPr="008B26F5">
                  <w:rPr>
                    <w:b w:val="0"/>
                    <w:bCs/>
                    <w:lang w:val="en-GB"/>
                  </w:rPr>
                  <w:t xml:space="preserve"> </w:t>
                </w:r>
                <w:bookmarkEnd w:id="2"/>
              </w:p>
            </w:tc>
          </w:tr>
        </w:tbl>
        <w:p w14:paraId="210FF0B4" w14:textId="77777777" w:rsidR="008B26F5" w:rsidRDefault="008B26F5" w:rsidP="00F008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6623"/>
          </w:tblGrid>
          <w:tr w:rsidR="008B26F5" w:rsidRPr="002A14FE" w14:paraId="623FA0D3" w14:textId="77777777" w:rsidTr="006B5B49">
            <w:trPr>
              <w:cantSplit/>
            </w:trPr>
            <w:tc>
              <w:tcPr>
                <w:tcW w:w="2333" w:type="dxa"/>
                <w:vAlign w:val="center"/>
              </w:tcPr>
              <w:p w14:paraId="7B91DA77" w14:textId="77777777" w:rsidR="008B26F5" w:rsidRPr="002208A5" w:rsidRDefault="008B26F5" w:rsidP="008B26F5">
                <w:pPr>
                  <w:pStyle w:val="CMHeading12"/>
                  <w:spacing w:before="60" w:after="60"/>
                  <w:rPr>
                    <w:rFonts w:ascii="Helvetica" w:hAnsi="Helvetica"/>
                  </w:rPr>
                </w:pPr>
                <w:r>
                  <w:rPr>
                    <w:lang w:val="en-GB"/>
                  </w:rPr>
                  <w:t>Key focus area</w:t>
                </w:r>
              </w:p>
            </w:tc>
            <w:tc>
              <w:tcPr>
                <w:tcW w:w="6455" w:type="dxa"/>
                <w:vAlign w:val="center"/>
              </w:tcPr>
              <w:sdt>
                <w:sdtPr>
                  <w:alias w:val="KeyFocusRepeat"/>
                  <w:tag w:val="KeyFocusRepeat"/>
                  <w:id w:val="1938710269"/>
                  <w:lock w:val="sdtLocked"/>
                  <w15:repeatingSection/>
                </w:sdtPr>
                <w:sdtEndPr/>
                <w:sdtContent>
                  <w:sdt>
                    <w:sdtPr>
                      <w:id w:val="648794094"/>
                      <w:lock w:val="sdtLocked"/>
                      <w:placeholder>
                        <w:docPart w:val="DefaultPlaceholder_-1854013435"/>
                      </w:placeholder>
                      <w15:repeatingSectionItem/>
                    </w:sdtPr>
                    <w:sdtEndPr/>
                    <w:sdtContent>
                      <w:sdt>
                        <w:sdtPr>
                          <w:alias w:val="KeyFocusDropDown"/>
                          <w:tag w:val="KeyuFocusDropDown"/>
                          <w:id w:val="2067372033"/>
                          <w:lock w:val="sdtLocked"/>
                          <w:placeholder>
                            <w:docPart w:val="220B6D179D194A1C9305CB43EBC8926A"/>
                          </w:placeholder>
                          <w:dropDownList>
                            <w:listItem w:value="Choose an item."/>
                            <w:listItem w:displayText="1. Unique landscape" w:value="1. Unique landscape"/>
                            <w:listItem w:displayText="2. Lifestyle and wellbeing" w:value="2. Lifestyle and wellbeing"/>
                            <w:listItem w:displayText="3. Mobility and accessibility" w:value="3. Mobility and accessibility"/>
                            <w:listItem w:displayText="4. Diverse economy" w:value="4. Diverse economy"/>
                            <w:listItem w:displayText="5. Connected communities" w:value="5. Connected communities"/>
                            <w:listItem w:displayText="6. Creativity" w:value="6. Creativity"/>
                            <w:listItem w:displayText="7. Shared decision making" w:value="7. Shared decision making"/>
                            <w:listItem w:displayText="8. Organisational support" w:value="8. Organisational support"/>
                          </w:dropDownList>
                        </w:sdtPr>
                        <w:sdtEndPr/>
                        <w:sdtContent>
                          <w:p w14:paraId="25770676" w14:textId="77777777" w:rsidR="0066457A" w:rsidRPr="005777EC" w:rsidRDefault="00970F62" w:rsidP="005777EC">
                            <w:pPr>
                              <w:spacing w:before="60" w:after="60"/>
                            </w:pPr>
                            <w:r>
                              <w:t>1. Unique landscape</w:t>
                            </w:r>
                          </w:p>
                        </w:sdtContent>
                      </w:sdt>
                    </w:sdtContent>
                  </w:sdt>
                </w:sdtContent>
              </w:sdt>
            </w:tc>
          </w:tr>
          <w:tr w:rsidR="008B26F5" w:rsidRPr="002A14FE" w14:paraId="584CB9ED" w14:textId="77777777" w:rsidTr="006B5B49">
            <w:trPr>
              <w:cantSplit/>
            </w:trPr>
            <w:tc>
              <w:tcPr>
                <w:tcW w:w="2333" w:type="dxa"/>
                <w:vAlign w:val="center"/>
              </w:tcPr>
              <w:p w14:paraId="3E09B530" w14:textId="77777777" w:rsidR="008B26F5" w:rsidRDefault="008B26F5" w:rsidP="008B26F5">
                <w:pPr>
                  <w:pStyle w:val="CMHeading12"/>
                  <w:spacing w:before="60" w:after="60"/>
                  <w:rPr>
                    <w:lang w:val="en-GB"/>
                  </w:rPr>
                </w:pPr>
                <w:r>
                  <w:rPr>
                    <w:lang w:val="en-GB"/>
                  </w:rPr>
                  <w:t>Objective</w:t>
                </w:r>
              </w:p>
            </w:tc>
            <w:tc>
              <w:tcPr>
                <w:tcW w:w="6455" w:type="dxa"/>
                <w:vAlign w:val="center"/>
              </w:tcPr>
              <w:sdt>
                <w:sdtPr>
                  <w:alias w:val="ObjectiveRepeat"/>
                  <w:tag w:val="ObjectiveRepeat"/>
                  <w:id w:val="-1779094599"/>
                  <w:lock w:val="sdtLocked"/>
                  <w15:repeatingSection/>
                </w:sdtPr>
                <w:sdtEndPr/>
                <w:sdtContent>
                  <w:sdt>
                    <w:sdtPr>
                      <w:id w:val="-687443523"/>
                      <w:lock w:val="sdtLocked"/>
                      <w:placeholder>
                        <w:docPart w:val="DefaultPlaceholder_-1854013435"/>
                      </w:placeholder>
                      <w15:repeatingSectionItem/>
                    </w:sdtPr>
                    <w:sdtEndPr/>
                    <w:sdtContent>
                      <w:sdt>
                        <w:sdtPr>
                          <w:alias w:val="ObjectiveDropDown"/>
                          <w:tag w:val="ObjectiveDropDown"/>
                          <w:id w:val="1551117123"/>
                          <w:lock w:val="sdtLocked"/>
                          <w:placeholder>
                            <w:docPart w:val="F7ED97F361004DAA84623B6AA7CB60DA"/>
                          </w:placeholder>
                          <w:dropDownList>
                            <w:listItem w:value="Choose an item."/>
                            <w:listItem w:displayText="1.1 Natural environments are protected and enhanced" w:value="1.1 Natural environments are protected and enhanced"/>
                            <w:listItem w:displayText="1.2 We have vibrant town centres and villages" w:value="1.2 We have vibrant town centres and villages"/>
                            <w:listItem w:displayText="1.3 New development and growth complements our unique character and sense of place" w:value="1.3 New development and growth complements our unique character and sense of place"/>
                            <w:listItem w:displayText="1.4 Our natural landscape is an integral part of our City's identity" w:value="1.4 Our natural landscape is an integral part of our City's identity"/>
                            <w:listItem w:displayText="2.1 Our community has access to adaptable and inclusive community and health services" w:value="2.1 Our community has access to adaptable and inclusive community and health services"/>
                            <w:listItem w:displayText="2.2 Our public spaces help us feel healthy and happy" w:value="2.2 Our public spaces help us feel healthy and happy"/>
                            <w:listItem w:displayText="2.3 Our vibrant City has events and festivals that enhance our lifestyle" w:value="2.3 Our vibrant City has events and festivals that enhance our lifestyle"/>
                            <w:listItem w:displayText="3.1 It is safe and easy to connect with others and get around our City" w:value="3.1 It is safe and easy to connect with others and get around our City"/>
                            <w:listItem w:displayText="3.2 People of all abilities use and enjoy our places and spaces" w:value="3.2 People of all abilities use and enjoy our places and spaces"/>
                            <w:listItem w:displayText="3.3 User-friendly and direct public transport connects our towns and villages" w:value="3.3 User-friendly and direct public transport connects our towns and villages"/>
                            <w:listItem w:displayText="3.4 New technology supports our transport choices" w:value="3.4 New technology supports our transport choices"/>
                            <w:listItem w:displayText="4.1 Our City is a popular destination with a wide variety of experiences" w:value="4.1 Our City is a popular destination with a wide variety of experiences"/>
                            <w:listItem w:displayText="4.2 We have an adaptable and diverse economy" w:value="4.2 We have an adaptable and diverse economy"/>
                            <w:listItem w:displayText="4.3 Our growing population supports a thriving local economy" w:value="4.3 Our growing population supports a thriving local economy"/>
                            <w:listItem w:displayText="5.1 Public spaces help connect us with each other and the world" w:value="5.1 Public spaces help connect us with each other and the world"/>
                            <w:listItem w:displayText="5.2 We are a supportive and inclusive community" w:value="5.2 We are a supportive and inclusive community"/>
                            <w:listItem w:displayText="5.3 We are proud of our City's heritage and cultures" w:value="5.3 We are proud of our City's heritage and cultures"/>
                            <w:listItem w:displayText="5.4 Our community responds and adapts to change" w:value="5.4 Our community responds and adapts to change"/>
                            <w:listItem w:displayText="6.1 Creative thinking drives our City" w:value="6.1 Creative thinking drives our City"/>
                            <w:listItem w:displayText="6.2 Our City has a strong creative industry" w:value="6.2 Our City has a strong creative industry"/>
                            <w:listItem w:displayText="6.3 Cultural experiences and public art connect us with the past, present and future" w:value="6.3 Cultural experiences and public art connect us with the past, present and future"/>
                            <w:listItem w:displayText="7.1 Partnerships between community, government and business benefit our City" w:value="7.1 Partnerships between community, government and business benefit our City"/>
                            <w:listItem w:displayText="7.2 We know how and why decisions are made" w:value="7.2 We know how and why decisions are made"/>
                            <w:listItem w:displayText="7.3 Our community influences decisions that shape our City" w:value="7.3 Our community influences decisions that shape our City"/>
                            <w:listItem w:displayText="8.1 Financial management" w:value="8.1 Financial management"/>
                            <w:listItem w:displayText="8.2 Governance" w:value="8.2 Governance"/>
                          </w:dropDownList>
                        </w:sdtPr>
                        <w:sdtEndPr/>
                        <w:sdtContent>
                          <w:p w14:paraId="1578D9EB" w14:textId="77777777" w:rsidR="000316D3" w:rsidRPr="004D2365" w:rsidRDefault="00970F62" w:rsidP="00AA11C1">
                            <w:pPr>
                              <w:spacing w:before="60" w:after="60"/>
                            </w:pPr>
                            <w:r>
                              <w:t>1.3 New development and growth complements our unique character and sense of place</w:t>
                            </w:r>
                          </w:p>
                        </w:sdtContent>
                      </w:sdt>
                    </w:sdtContent>
                  </w:sdt>
                </w:sdtContent>
              </w:sdt>
            </w:tc>
          </w:tr>
          <w:tr w:rsidR="008B26F5" w:rsidRPr="002A14FE" w14:paraId="4CDCC2D2" w14:textId="77777777" w:rsidTr="006B5B49">
            <w:trPr>
              <w:cantSplit/>
            </w:trPr>
            <w:tc>
              <w:tcPr>
                <w:tcW w:w="2333" w:type="dxa"/>
                <w:vAlign w:val="center"/>
              </w:tcPr>
              <w:p w14:paraId="1285A3B9" w14:textId="77777777" w:rsidR="008B26F5" w:rsidRDefault="008B26F5" w:rsidP="008B26F5">
                <w:pPr>
                  <w:pStyle w:val="CMHeading12"/>
                  <w:spacing w:before="60" w:after="60"/>
                  <w:rPr>
                    <w:lang w:val="en-GB"/>
                  </w:rPr>
                </w:pPr>
                <w:r>
                  <w:rPr>
                    <w:lang w:val="en-GB"/>
                  </w:rPr>
                  <w:t>File</w:t>
                </w:r>
              </w:p>
            </w:tc>
            <w:tc>
              <w:tcPr>
                <w:tcW w:w="6455" w:type="dxa"/>
                <w:vAlign w:val="center"/>
              </w:tcPr>
              <w:p w14:paraId="2BE6B5E4" w14:textId="0DDCF23B" w:rsidR="008B26F5" w:rsidRPr="002208A5" w:rsidRDefault="008B26F5" w:rsidP="008B26F5">
                <w:pPr>
                  <w:spacing w:before="60" w:after="60"/>
                </w:pPr>
                <w:r w:rsidRPr="002208A5">
                  <w:rPr>
                    <w:szCs w:val="22"/>
                  </w:rPr>
                  <w:fldChar w:fldCharType="begin"/>
                </w:r>
                <w:r w:rsidRPr="002208A5">
                  <w:rPr>
                    <w:szCs w:val="22"/>
                  </w:rPr>
                  <w:instrText>DOCVARIABLE "dv</w:instrText>
                </w:r>
                <w:r>
                  <w:rPr>
                    <w:szCs w:val="22"/>
                  </w:rPr>
                  <w:instrText>EDMSContainerId</w:instrText>
                </w:r>
                <w:r w:rsidRPr="002208A5">
                  <w:rPr>
                    <w:szCs w:val="22"/>
                  </w:rPr>
                  <w:instrText>" \* Charformat</w:instrText>
                </w:r>
                <w:r w:rsidRPr="002208A5">
                  <w:rPr>
                    <w:szCs w:val="22"/>
                  </w:rPr>
                  <w:fldChar w:fldCharType="separate"/>
                </w:r>
                <w:r w:rsidR="008F639A">
                  <w:rPr>
                    <w:szCs w:val="22"/>
                  </w:rPr>
                  <w:t>RZ/3/2020</w:t>
                </w:r>
                <w:r w:rsidRPr="002208A5">
                  <w:rPr>
                    <w:szCs w:val="22"/>
                  </w:rPr>
                  <w:fldChar w:fldCharType="end"/>
                </w:r>
                <w:r>
                  <w:rPr>
                    <w:szCs w:val="22"/>
                  </w:rPr>
                  <w:t xml:space="preserve"> - </w:t>
                </w:r>
                <w:r w:rsidRPr="002208A5">
                  <w:rPr>
                    <w:szCs w:val="22"/>
                  </w:rPr>
                  <w:fldChar w:fldCharType="begin"/>
                </w:r>
                <w:r w:rsidRPr="002208A5">
                  <w:rPr>
                    <w:szCs w:val="22"/>
                  </w:rPr>
                  <w:instrText>DOCVARIABLE "dvFileNumber" \* Charformat</w:instrText>
                </w:r>
                <w:r w:rsidRPr="002208A5">
                  <w:rPr>
                    <w:szCs w:val="22"/>
                  </w:rPr>
                  <w:fldChar w:fldCharType="separate"/>
                </w:r>
                <w:r w:rsidR="008F639A">
                  <w:rPr>
                    <w:szCs w:val="22"/>
                  </w:rPr>
                  <w:t>D10033884</w:t>
                </w:r>
                <w:r w:rsidRPr="002208A5">
                  <w:rPr>
                    <w:szCs w:val="22"/>
                  </w:rPr>
                  <w:fldChar w:fldCharType="end"/>
                </w:r>
              </w:p>
            </w:tc>
          </w:tr>
          <w:tr w:rsidR="008B26F5" w:rsidRPr="002A14FE" w14:paraId="4387C83C" w14:textId="77777777" w:rsidTr="006B5B49">
            <w:trPr>
              <w:cantSplit/>
            </w:trPr>
            <w:tc>
              <w:tcPr>
                <w:tcW w:w="2333" w:type="dxa"/>
                <w:vAlign w:val="center"/>
              </w:tcPr>
              <w:p w14:paraId="4C2AC7B5" w14:textId="77777777" w:rsidR="008B26F5" w:rsidRPr="002208A5" w:rsidRDefault="00EE7C71" w:rsidP="008B26F5">
                <w:pPr>
                  <w:pStyle w:val="CMHeading12"/>
                  <w:spacing w:before="60" w:after="60"/>
                </w:pPr>
                <w:r>
                  <w:t>Author</w:t>
                </w:r>
              </w:p>
            </w:tc>
            <w:tc>
              <w:tcPr>
                <w:tcW w:w="6455" w:type="dxa"/>
                <w:vAlign w:val="center"/>
              </w:tcPr>
              <w:p w14:paraId="203C474B" w14:textId="1962F7F4" w:rsidR="008B26F5" w:rsidRPr="007F45F3" w:rsidRDefault="00C846CF" w:rsidP="008C2BA9">
                <w:pPr>
                  <w:spacing w:before="60" w:after="60"/>
                  <w:rPr>
                    <w:szCs w:val="22"/>
                  </w:rPr>
                </w:pPr>
                <w:bookmarkStart w:id="3" w:name="PDF_AuthorsList"/>
                <w:r w:rsidRPr="00C846CF">
                  <w:rPr>
                    <w:rFonts w:cs="Arial"/>
                    <w:color w:val="000000"/>
                  </w:rPr>
                  <w:t>Senior Strategic Planner - Joanne Dunkerley</w:t>
                </w:r>
                <w:r>
                  <w:t xml:space="preserve"> </w:t>
                </w:r>
                <w:bookmarkEnd w:id="3"/>
                <w:r w:rsidR="008B26F5" w:rsidRPr="00C0714F">
                  <w:t xml:space="preserve"> </w:t>
                </w:r>
                <w:bookmarkStart w:id="4" w:name="PreviousItems"/>
                <w:r w:rsidR="008B26F5" w:rsidRPr="00C0714F">
                  <w:t xml:space="preserve"> </w:t>
                </w:r>
                <w:bookmarkEnd w:id="4"/>
                <w:r w:rsidR="00CA3333">
                  <w:t xml:space="preserve"> </w:t>
                </w:r>
              </w:p>
            </w:tc>
          </w:tr>
          <w:tr w:rsidR="008B26F5" w:rsidRPr="002A14FE" w14:paraId="3EBFC013" w14:textId="77777777" w:rsidTr="006B5B49">
            <w:trPr>
              <w:cantSplit/>
            </w:trPr>
            <w:tc>
              <w:tcPr>
                <w:tcW w:w="2333" w:type="dxa"/>
                <w:vAlign w:val="center"/>
              </w:tcPr>
              <w:p w14:paraId="4B198448" w14:textId="77777777" w:rsidR="008B26F5" w:rsidRPr="008B26F5" w:rsidRDefault="008B26F5" w:rsidP="008B26F5">
                <w:pPr>
                  <w:pStyle w:val="CMHeading12"/>
                  <w:spacing w:before="60" w:after="60"/>
                  <w:rPr>
                    <w:lang w:val="en-GB"/>
                  </w:rPr>
                </w:pPr>
                <w:r>
                  <w:rPr>
                    <w:lang w:val="en-GB"/>
                  </w:rPr>
                  <w:t>Responsible manager</w:t>
                </w:r>
              </w:p>
            </w:tc>
            <w:tc>
              <w:tcPr>
                <w:tcW w:w="6455" w:type="dxa"/>
                <w:vAlign w:val="center"/>
              </w:tcPr>
              <w:p w14:paraId="2CF499DF" w14:textId="4AFE2F2A" w:rsidR="008B26F5" w:rsidRDefault="00C846CF" w:rsidP="008C2BA9">
                <w:pPr>
                  <w:spacing w:before="60" w:after="60"/>
                </w:pPr>
                <w:bookmarkStart w:id="5" w:name="ResponsibleOfficer"/>
                <w:r w:rsidRPr="00C846CF">
                  <w:rPr>
                    <w:rFonts w:cs="Arial"/>
                    <w:color w:val="000000"/>
                  </w:rPr>
                  <w:t>Manager Integrated Planning - Wes Hain</w:t>
                </w:r>
                <w:r>
                  <w:t xml:space="preserve"> </w:t>
                </w:r>
                <w:bookmarkEnd w:id="5"/>
              </w:p>
            </w:tc>
          </w:tr>
        </w:tbl>
        <w:p w14:paraId="5D387E5B" w14:textId="77777777" w:rsidR="00FB0D2D" w:rsidRDefault="008F639A" w:rsidP="00F00802"/>
      </w:sdtContent>
    </w:sdt>
    <w:sdt>
      <w:sdtPr>
        <w:rPr>
          <w:b w:val="0"/>
          <w:i w:val="0"/>
          <w:iCs w:val="0"/>
          <w:sz w:val="22"/>
          <w:szCs w:val="24"/>
        </w:rPr>
        <w:alias w:val="ICSection"/>
        <w:tag w:val="2"/>
        <w:id w:val="-1942600835"/>
        <w:lock w:val="sdtLocked"/>
        <w:placeholder>
          <w:docPart w:val="DefaultPlaceholder_1081868574"/>
        </w:placeholder>
        <w15:appearance w15:val="hidden"/>
      </w:sdtPr>
      <w:sdtEndPr>
        <w:rPr>
          <w:lang w:val="en"/>
        </w:rPr>
      </w:sdtEndPr>
      <w:sdtContent>
        <w:p w14:paraId="5B5440A6" w14:textId="77777777" w:rsidR="00F00802" w:rsidRPr="00FF6D8B" w:rsidRDefault="00FF6D8B" w:rsidP="006666D3">
          <w:pPr>
            <w:pStyle w:val="ICHeading1"/>
            <w:spacing w:before="240"/>
          </w:pPr>
          <w:r w:rsidRPr="00FF6D8B">
            <w:t>Executive</w:t>
          </w:r>
          <w:r>
            <w:t xml:space="preserve"> Summary</w:t>
          </w:r>
        </w:p>
        <w:p w14:paraId="4A41071B" w14:textId="0A37FCCC" w:rsidR="0041668E" w:rsidRDefault="0041668E" w:rsidP="00F00802">
          <w:pPr>
            <w:rPr>
              <w:lang w:val="en-GB"/>
            </w:rPr>
          </w:pPr>
          <w:r w:rsidRPr="0041668E">
            <w:rPr>
              <w:lang w:val="en-GB"/>
            </w:rPr>
            <w:t xml:space="preserve">This report </w:t>
          </w:r>
          <w:r w:rsidR="007D2BCB">
            <w:rPr>
              <w:lang w:val="en-GB"/>
            </w:rPr>
            <w:t xml:space="preserve">presents a </w:t>
          </w:r>
          <w:r w:rsidR="006C7425">
            <w:rPr>
              <w:lang w:val="en-GB"/>
            </w:rPr>
            <w:t>p</w:t>
          </w:r>
          <w:r w:rsidR="007D2BCB">
            <w:rPr>
              <w:lang w:val="en-GB"/>
            </w:rPr>
            <w:t xml:space="preserve">lanning </w:t>
          </w:r>
          <w:r w:rsidR="006C7425">
            <w:rPr>
              <w:lang w:val="en-GB"/>
            </w:rPr>
            <w:t>p</w:t>
          </w:r>
          <w:r w:rsidR="007D2BCB">
            <w:rPr>
              <w:lang w:val="en-GB"/>
            </w:rPr>
            <w:t xml:space="preserve">roposal for </w:t>
          </w:r>
          <w:r w:rsidR="00394275">
            <w:rPr>
              <w:lang w:val="en-GB"/>
            </w:rPr>
            <w:t>land north of Glendale</w:t>
          </w:r>
          <w:r w:rsidR="00D64564">
            <w:rPr>
              <w:lang w:val="en-GB"/>
            </w:rPr>
            <w:t xml:space="preserve"> </w:t>
          </w:r>
          <w:r w:rsidR="00B903BD">
            <w:rPr>
              <w:lang w:val="en-GB"/>
            </w:rPr>
            <w:t>owned by</w:t>
          </w:r>
          <w:r w:rsidR="00394275">
            <w:rPr>
              <w:lang w:val="en-GB"/>
            </w:rPr>
            <w:t xml:space="preserve"> </w:t>
          </w:r>
          <w:r w:rsidR="007D2BCB">
            <w:rPr>
              <w:lang w:val="en-GB"/>
            </w:rPr>
            <w:t xml:space="preserve">Eden Estates. </w:t>
          </w:r>
          <w:r w:rsidR="0004607B">
            <w:rPr>
              <w:lang w:val="en-GB"/>
            </w:rPr>
            <w:t>T</w:t>
          </w:r>
          <w:r w:rsidR="00250922">
            <w:rPr>
              <w:lang w:val="en-GB"/>
            </w:rPr>
            <w:t xml:space="preserve">he </w:t>
          </w:r>
          <w:r w:rsidR="00656CC9" w:rsidRPr="0041668E">
            <w:rPr>
              <w:lang w:val="en-GB"/>
            </w:rPr>
            <w:t xml:space="preserve">site </w:t>
          </w:r>
          <w:r w:rsidR="00250922">
            <w:rPr>
              <w:lang w:val="en-GB"/>
            </w:rPr>
            <w:t>is within both</w:t>
          </w:r>
          <w:r w:rsidR="00656CC9" w:rsidRPr="0041668E">
            <w:rPr>
              <w:lang w:val="en-GB"/>
            </w:rPr>
            <w:t xml:space="preserve"> the Newcastle and </w:t>
          </w:r>
          <w:r w:rsidR="00250922">
            <w:rPr>
              <w:lang w:val="en-GB"/>
            </w:rPr>
            <w:t xml:space="preserve">the </w:t>
          </w:r>
          <w:r w:rsidR="00656CC9" w:rsidRPr="0041668E">
            <w:rPr>
              <w:lang w:val="en-GB"/>
            </w:rPr>
            <w:t xml:space="preserve">Lake Macquarie local government areas </w:t>
          </w:r>
          <w:r w:rsidR="00656CC9">
            <w:rPr>
              <w:lang w:val="en-GB"/>
            </w:rPr>
            <w:t>(LGA</w:t>
          </w:r>
          <w:r w:rsidR="00DA2326">
            <w:rPr>
              <w:lang w:val="en-GB"/>
            </w:rPr>
            <w:t>s</w:t>
          </w:r>
          <w:r w:rsidR="00656CC9">
            <w:rPr>
              <w:lang w:val="en-GB"/>
            </w:rPr>
            <w:t>)</w:t>
          </w:r>
          <w:r w:rsidR="00250922">
            <w:rPr>
              <w:lang w:val="en-GB"/>
            </w:rPr>
            <w:t xml:space="preserve">, </w:t>
          </w:r>
          <w:r w:rsidR="006C7425">
            <w:rPr>
              <w:lang w:val="en-GB"/>
            </w:rPr>
            <w:t>as shown in</w:t>
          </w:r>
          <w:r w:rsidR="00250922">
            <w:rPr>
              <w:lang w:val="en-GB"/>
            </w:rPr>
            <w:t xml:space="preserve"> Figure 1</w:t>
          </w:r>
          <w:r w:rsidR="0004607B">
            <w:rPr>
              <w:lang w:val="en-GB"/>
            </w:rPr>
            <w:t>, which adds complexities to the planning proposal process.</w:t>
          </w:r>
          <w:r w:rsidR="00250922" w:rsidRPr="005D0D55">
            <w:rPr>
              <w:lang w:val="en-GB"/>
            </w:rPr>
            <w:t xml:space="preserve"> </w:t>
          </w:r>
        </w:p>
        <w:p w14:paraId="2FF03967" w14:textId="230A4AE8" w:rsidR="00F00802" w:rsidRDefault="00656CC9" w:rsidP="00F00802">
          <w:pPr>
            <w:rPr>
              <w:lang w:val="en"/>
            </w:rPr>
          </w:pPr>
          <w:r>
            <w:rPr>
              <w:lang w:val="en-GB"/>
            </w:rPr>
            <w:t xml:space="preserve">The purpose of this report is to request </w:t>
          </w:r>
          <w:r w:rsidR="007D2BCB" w:rsidRPr="0041668E">
            <w:rPr>
              <w:lang w:val="en-GB"/>
            </w:rPr>
            <w:t>Council</w:t>
          </w:r>
          <w:r w:rsidR="007D2BCB">
            <w:rPr>
              <w:lang w:val="en-GB"/>
            </w:rPr>
            <w:t>’s</w:t>
          </w:r>
          <w:r w:rsidR="007D2BCB" w:rsidRPr="0041668E">
            <w:rPr>
              <w:lang w:val="en-GB"/>
            </w:rPr>
            <w:t xml:space="preserve"> support </w:t>
          </w:r>
          <w:r w:rsidR="007D2BCB">
            <w:rPr>
              <w:lang w:val="en-GB"/>
            </w:rPr>
            <w:t xml:space="preserve">to </w:t>
          </w:r>
          <w:r w:rsidR="00394275">
            <w:rPr>
              <w:lang w:val="en-GB"/>
            </w:rPr>
            <w:t xml:space="preserve">request a </w:t>
          </w:r>
          <w:r w:rsidR="00394275" w:rsidRPr="0041668E">
            <w:rPr>
              <w:lang w:val="en-GB"/>
            </w:rPr>
            <w:t xml:space="preserve">Gateway </w:t>
          </w:r>
          <w:r w:rsidR="00394275">
            <w:rPr>
              <w:lang w:val="en-GB"/>
            </w:rPr>
            <w:t>D</w:t>
          </w:r>
          <w:r w:rsidR="00394275" w:rsidRPr="0041668E">
            <w:rPr>
              <w:lang w:val="en-GB"/>
            </w:rPr>
            <w:t>etermination</w:t>
          </w:r>
          <w:r w:rsidR="00394275">
            <w:rPr>
              <w:lang w:val="en-GB"/>
            </w:rPr>
            <w:t xml:space="preserve"> from the </w:t>
          </w:r>
          <w:r w:rsidR="00394275" w:rsidRPr="0041668E">
            <w:rPr>
              <w:lang w:val="en-GB"/>
            </w:rPr>
            <w:t xml:space="preserve">Department of Planning, Industry and Environment </w:t>
          </w:r>
          <w:r w:rsidR="00394275">
            <w:rPr>
              <w:lang w:val="en-GB"/>
            </w:rPr>
            <w:t xml:space="preserve">(DPIE) </w:t>
          </w:r>
          <w:r>
            <w:rPr>
              <w:lang w:val="en-GB"/>
            </w:rPr>
            <w:t xml:space="preserve">for the </w:t>
          </w:r>
          <w:r w:rsidR="00843A9E">
            <w:rPr>
              <w:lang w:val="en-GB"/>
            </w:rPr>
            <w:t>p</w:t>
          </w:r>
          <w:r>
            <w:rPr>
              <w:lang w:val="en-GB"/>
            </w:rPr>
            <w:t xml:space="preserve">lanning </w:t>
          </w:r>
          <w:r w:rsidR="00843A9E">
            <w:rPr>
              <w:lang w:val="en-GB"/>
            </w:rPr>
            <w:t>p</w:t>
          </w:r>
          <w:r>
            <w:rPr>
              <w:lang w:val="en-GB"/>
            </w:rPr>
            <w:t xml:space="preserve">roposal </w:t>
          </w:r>
          <w:r w:rsidR="007D2BCB" w:rsidRPr="0041668E">
            <w:rPr>
              <w:lang w:val="en-GB"/>
            </w:rPr>
            <w:t>in Attachment 1</w:t>
          </w:r>
          <w:r w:rsidR="002C4697">
            <w:rPr>
              <w:lang w:val="en-GB"/>
            </w:rPr>
            <w:t>,</w:t>
          </w:r>
          <w:r w:rsidR="0004607B">
            <w:rPr>
              <w:lang w:val="en-GB"/>
            </w:rPr>
            <w:t xml:space="preserve"> which applies to the portion of the site within </w:t>
          </w:r>
          <w:r w:rsidR="00DA2326">
            <w:rPr>
              <w:lang w:val="en-GB"/>
            </w:rPr>
            <w:t xml:space="preserve">the </w:t>
          </w:r>
          <w:r w:rsidR="0004607B" w:rsidRPr="0041668E">
            <w:rPr>
              <w:lang w:val="en-GB"/>
            </w:rPr>
            <w:t xml:space="preserve">Lake Macquarie </w:t>
          </w:r>
          <w:r w:rsidR="0004607B">
            <w:rPr>
              <w:lang w:val="en-GB"/>
            </w:rPr>
            <w:t>LGA</w:t>
          </w:r>
          <w:r w:rsidR="007D2BCB" w:rsidRPr="0041668E">
            <w:rPr>
              <w:lang w:val="en-GB"/>
            </w:rPr>
            <w:t>.</w:t>
          </w:r>
          <w:r w:rsidR="00250922">
            <w:rPr>
              <w:lang w:val="en-GB"/>
            </w:rPr>
            <w:t xml:space="preserve"> </w:t>
          </w:r>
        </w:p>
      </w:sdtContent>
    </w:sdt>
    <w:sdt>
      <w:sdtPr>
        <w:rPr>
          <w:b w:val="0"/>
          <w:i w:val="0"/>
          <w:iCs w:val="0"/>
          <w:sz w:val="22"/>
          <w:szCs w:val="24"/>
          <w:lang w:val="en"/>
        </w:rPr>
        <w:alias w:val="ICSection"/>
        <w:tag w:val="3"/>
        <w:id w:val="-1224057304"/>
        <w:lock w:val="sdtLocked"/>
        <w:placeholder>
          <w:docPart w:val="29D88B163DB142AA8E1A868EB1341509"/>
        </w:placeholder>
        <w15:color w:val="FFCC99"/>
      </w:sdtPr>
      <w:sdtEndPr/>
      <w:sdtContent>
        <w:bookmarkStart w:id="6" w:name="PDF2_Recommendations_24910" w:displacedByCustomXml="prev"/>
        <w:bookmarkEnd w:id="6" w:displacedByCustomXml="prev"/>
        <w:bookmarkStart w:id="7" w:name="Recommendations" w:displacedByCustomXml="prev"/>
        <w:bookmarkEnd w:id="7" w:displacedByCustomXml="prev"/>
        <w:bookmarkStart w:id="8" w:name="PDF2_Recommendations" w:displacedByCustomXml="prev"/>
        <w:bookmarkEnd w:id="8" w:displacedByCustomXml="prev"/>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Look w:val="04A0" w:firstRow="1" w:lastRow="0" w:firstColumn="1" w:lastColumn="0" w:noHBand="0" w:noVBand="1"/>
          </w:tblPr>
          <w:tblGrid>
            <w:gridCol w:w="9017"/>
          </w:tblGrid>
          <w:tr w:rsidR="00970F62" w14:paraId="633C7016" w14:textId="77777777" w:rsidTr="00970F62">
            <w:tc>
              <w:tcPr>
                <w:tcW w:w="9017" w:type="dxa"/>
                <w:shd w:val="pct25" w:color="auto" w:fill="auto"/>
              </w:tcPr>
              <w:p w14:paraId="2DD6F4D1" w14:textId="77777777" w:rsidR="00970F62" w:rsidRDefault="00970F62" w:rsidP="00B212DA">
                <w:pPr>
                  <w:pStyle w:val="ICHeading1"/>
                </w:pPr>
                <w:r w:rsidRPr="001A03EA">
                  <w:t>Recommendation</w:t>
                </w:r>
              </w:p>
              <w:p w14:paraId="6B342EBC" w14:textId="4BF1CCD8" w:rsidR="0004607B" w:rsidRDefault="00D2737C" w:rsidP="00FE6C3E">
                <w:pPr>
                  <w:pStyle w:val="ListParagraph"/>
                  <w:ind w:left="0"/>
                  <w:rPr>
                    <w:rFonts w:eastAsia="Times New Roman"/>
                    <w:szCs w:val="24"/>
                    <w:lang w:val="en-GB" w:eastAsia="en-AU"/>
                  </w:rPr>
                </w:pPr>
                <w:r>
                  <w:rPr>
                    <w:rFonts w:eastAsia="Times New Roman"/>
                    <w:szCs w:val="24"/>
                    <w:lang w:val="en-GB" w:eastAsia="en-AU"/>
                  </w:rPr>
                  <w:t>Council</w:t>
                </w:r>
                <w:r w:rsidR="0004607B">
                  <w:rPr>
                    <w:rFonts w:eastAsia="Times New Roman"/>
                    <w:szCs w:val="24"/>
                    <w:lang w:val="en-GB" w:eastAsia="en-AU"/>
                  </w:rPr>
                  <w:t>:</w:t>
                </w:r>
                <w:r w:rsidR="007F6827">
                  <w:rPr>
                    <w:rFonts w:eastAsia="Times New Roman"/>
                    <w:szCs w:val="24"/>
                    <w:lang w:val="en-GB" w:eastAsia="en-AU"/>
                  </w:rPr>
                  <w:t xml:space="preserve"> </w:t>
                </w:r>
              </w:p>
              <w:p w14:paraId="59975EBB" w14:textId="77777777" w:rsidR="0004607B" w:rsidRPr="0004607B" w:rsidRDefault="00D2737C" w:rsidP="0004607B">
                <w:pPr>
                  <w:pStyle w:val="ListParagraph"/>
                  <w:numPr>
                    <w:ilvl w:val="0"/>
                    <w:numId w:val="27"/>
                  </w:numPr>
                </w:pPr>
                <w:r w:rsidRPr="00D2737C">
                  <w:rPr>
                    <w:rFonts w:eastAsia="Times New Roman"/>
                    <w:szCs w:val="24"/>
                    <w:lang w:val="en-GB" w:eastAsia="en-AU"/>
                  </w:rPr>
                  <w:t xml:space="preserve">requests a Gateway Determination from the Department of Planning, Industry and </w:t>
                </w:r>
                <w:r w:rsidRPr="00D2737C">
                  <w:rPr>
                    <w:lang w:val="en-GB"/>
                  </w:rPr>
                  <w:t xml:space="preserve">Environment for the </w:t>
                </w:r>
                <w:r w:rsidR="00843A9E">
                  <w:rPr>
                    <w:lang w:val="en-GB"/>
                  </w:rPr>
                  <w:t>p</w:t>
                </w:r>
                <w:r w:rsidRPr="00D2737C">
                  <w:rPr>
                    <w:lang w:val="en-GB"/>
                  </w:rPr>
                  <w:t xml:space="preserve">lanning </w:t>
                </w:r>
                <w:r w:rsidR="00843A9E">
                  <w:rPr>
                    <w:lang w:val="en-GB"/>
                  </w:rPr>
                  <w:t>p</w:t>
                </w:r>
                <w:r w:rsidRPr="00D2737C">
                  <w:rPr>
                    <w:lang w:val="en-GB"/>
                  </w:rPr>
                  <w:t xml:space="preserve">roposal </w:t>
                </w:r>
                <w:r w:rsidR="0004607B">
                  <w:rPr>
                    <w:lang w:val="en-GB"/>
                  </w:rPr>
                  <w:t xml:space="preserve">contained in </w:t>
                </w:r>
                <w:r w:rsidRPr="00D2737C">
                  <w:rPr>
                    <w:lang w:val="en-GB"/>
                  </w:rPr>
                  <w:t>Attachment 1</w:t>
                </w:r>
                <w:r w:rsidR="0004607B">
                  <w:rPr>
                    <w:lang w:val="en-GB"/>
                  </w:rPr>
                  <w:t>,</w:t>
                </w:r>
              </w:p>
              <w:p w14:paraId="2C70B6BF" w14:textId="78745C18" w:rsidR="0004607B" w:rsidRPr="0004607B" w:rsidRDefault="0004607B" w:rsidP="0004607B">
                <w:pPr>
                  <w:pStyle w:val="ListParagraph"/>
                  <w:numPr>
                    <w:ilvl w:val="0"/>
                    <w:numId w:val="27"/>
                  </w:numPr>
                </w:pPr>
                <w:r>
                  <w:rPr>
                    <w:lang w:val="en-GB"/>
                  </w:rPr>
                  <w:t>undertakes consultation with state government agencies in accordance with the Gateway Determination</w:t>
                </w:r>
                <w:r w:rsidR="00B53E2C">
                  <w:rPr>
                    <w:lang w:val="en-GB"/>
                  </w:rPr>
                  <w:t>,</w:t>
                </w:r>
              </w:p>
              <w:p w14:paraId="3ADA4957" w14:textId="5DC46CD6" w:rsidR="00970F62" w:rsidRDefault="0004607B" w:rsidP="0004607B">
                <w:pPr>
                  <w:pStyle w:val="ListParagraph"/>
                  <w:numPr>
                    <w:ilvl w:val="0"/>
                    <w:numId w:val="27"/>
                  </w:numPr>
                </w:pPr>
                <w:r>
                  <w:rPr>
                    <w:lang w:val="en-GB"/>
                  </w:rPr>
                  <w:t>receives a further report on the planning proposal before public exhibition is undertaken.</w:t>
                </w:r>
              </w:p>
            </w:tc>
          </w:tr>
        </w:tbl>
        <w:p w14:paraId="20A4E1E6" w14:textId="77777777" w:rsidR="00691F34" w:rsidRDefault="008F639A" w:rsidP="00970F62">
          <w:pPr>
            <w:rPr>
              <w:lang w:val="en"/>
            </w:rPr>
          </w:pPr>
        </w:p>
      </w:sdtContent>
    </w:sdt>
    <w:sdt>
      <w:sdtPr>
        <w:rPr>
          <w:b w:val="0"/>
          <w:i w:val="0"/>
          <w:iCs w:val="0"/>
          <w:sz w:val="22"/>
          <w:szCs w:val="24"/>
          <w:lang w:val="en-GB"/>
        </w:rPr>
        <w:alias w:val="ICSection"/>
        <w:tag w:val="4"/>
        <w:id w:val="-1121463073"/>
        <w:lock w:val="sdtLocked"/>
        <w:placeholder>
          <w:docPart w:val="DefaultPlaceholder_1081868574"/>
        </w:placeholder>
        <w15:appearance w15:val="hidden"/>
      </w:sdtPr>
      <w:sdtEndPr>
        <w:rPr>
          <w:i/>
        </w:rPr>
      </w:sdtEndPr>
      <w:sdtContent>
        <w:p w14:paraId="707AE93A" w14:textId="77777777" w:rsidR="00970F62" w:rsidRPr="007B6820" w:rsidRDefault="00970F62" w:rsidP="00170E3B">
          <w:pPr>
            <w:pStyle w:val="ICHeading1"/>
          </w:pPr>
          <w:r>
            <w:t>Discussion</w:t>
          </w:r>
        </w:p>
        <w:p w14:paraId="36524A83" w14:textId="3D031A7B" w:rsidR="00011175" w:rsidRDefault="00394275" w:rsidP="00DA2326">
          <w:pPr>
            <w:pStyle w:val="ICHeading2"/>
            <w:spacing w:before="0"/>
            <w:rPr>
              <w:b w:val="0"/>
              <w:szCs w:val="22"/>
              <w:lang w:val="en-GB"/>
            </w:rPr>
          </w:pPr>
          <w:bookmarkStart w:id="9" w:name="_Hlk68767068"/>
          <w:r>
            <w:rPr>
              <w:b w:val="0"/>
              <w:szCs w:val="22"/>
              <w:lang w:val="en-GB"/>
            </w:rPr>
            <w:t xml:space="preserve">The </w:t>
          </w:r>
          <w:r w:rsidR="00011175">
            <w:rPr>
              <w:b w:val="0"/>
              <w:szCs w:val="22"/>
              <w:lang w:val="en-GB"/>
            </w:rPr>
            <w:t>Eden Estate</w:t>
          </w:r>
          <w:r w:rsidR="00B53E2C">
            <w:rPr>
              <w:b w:val="0"/>
              <w:szCs w:val="22"/>
              <w:lang w:val="en-GB"/>
            </w:rPr>
            <w:t>s</w:t>
          </w:r>
          <w:r w:rsidR="00011175">
            <w:rPr>
              <w:b w:val="0"/>
              <w:szCs w:val="22"/>
              <w:lang w:val="en-GB"/>
            </w:rPr>
            <w:t xml:space="preserve"> </w:t>
          </w:r>
          <w:r>
            <w:rPr>
              <w:b w:val="0"/>
              <w:szCs w:val="22"/>
              <w:lang w:val="en-GB"/>
            </w:rPr>
            <w:t xml:space="preserve">site </w:t>
          </w:r>
          <w:r w:rsidR="00011175" w:rsidRPr="00832C46">
            <w:rPr>
              <w:b w:val="0"/>
              <w:szCs w:val="22"/>
              <w:lang w:val="en-GB"/>
            </w:rPr>
            <w:t>straddle</w:t>
          </w:r>
          <w:r w:rsidR="00011175">
            <w:rPr>
              <w:b w:val="0"/>
              <w:szCs w:val="22"/>
              <w:lang w:val="en-GB"/>
            </w:rPr>
            <w:t>s</w:t>
          </w:r>
          <w:r w:rsidR="00011175" w:rsidRPr="00832C46">
            <w:rPr>
              <w:b w:val="0"/>
              <w:szCs w:val="22"/>
              <w:lang w:val="en-GB"/>
            </w:rPr>
            <w:t xml:space="preserve"> the Newcastle and Lake Macquarie </w:t>
          </w:r>
          <w:r w:rsidR="00011175">
            <w:rPr>
              <w:b w:val="0"/>
              <w:szCs w:val="22"/>
              <w:lang w:val="en-GB"/>
            </w:rPr>
            <w:t>LGAs</w:t>
          </w:r>
          <w:r w:rsidR="00B53E2C">
            <w:rPr>
              <w:b w:val="0"/>
              <w:szCs w:val="22"/>
              <w:lang w:val="en-GB"/>
            </w:rPr>
            <w:t xml:space="preserve"> north of Glendale</w:t>
          </w:r>
          <w:r w:rsidR="00EC6AF0">
            <w:rPr>
              <w:b w:val="0"/>
              <w:szCs w:val="22"/>
              <w:lang w:val="en-GB"/>
            </w:rPr>
            <w:t>,</w:t>
          </w:r>
          <w:r w:rsidR="00B53E2C">
            <w:rPr>
              <w:b w:val="0"/>
              <w:szCs w:val="22"/>
              <w:lang w:val="en-GB"/>
            </w:rPr>
            <w:t xml:space="preserve"> with the </w:t>
          </w:r>
          <w:r w:rsidR="00A33ADE">
            <w:rPr>
              <w:b w:val="0"/>
              <w:szCs w:val="22"/>
              <w:lang w:val="en-GB"/>
            </w:rPr>
            <w:t>Newcastle</w:t>
          </w:r>
          <w:r w:rsidR="00011175" w:rsidRPr="00832C46">
            <w:rPr>
              <w:b w:val="0"/>
              <w:szCs w:val="22"/>
              <w:lang w:val="en-GB"/>
            </w:rPr>
            <w:t xml:space="preserve"> Link Road</w:t>
          </w:r>
          <w:r w:rsidR="00B53E2C">
            <w:rPr>
              <w:b w:val="0"/>
              <w:szCs w:val="22"/>
              <w:lang w:val="en-GB"/>
            </w:rPr>
            <w:t xml:space="preserve"> dividing the site</w:t>
          </w:r>
          <w:r w:rsidR="00DD3C04">
            <w:rPr>
              <w:b w:val="0"/>
              <w:szCs w:val="22"/>
              <w:lang w:val="en-GB"/>
            </w:rPr>
            <w:t xml:space="preserve">. </w:t>
          </w:r>
          <w:r>
            <w:rPr>
              <w:b w:val="0"/>
              <w:szCs w:val="22"/>
              <w:lang w:val="en-GB"/>
            </w:rPr>
            <w:t>The</w:t>
          </w:r>
          <w:r w:rsidR="00DD3C04">
            <w:rPr>
              <w:b w:val="0"/>
              <w:szCs w:val="22"/>
              <w:lang w:val="en-GB"/>
            </w:rPr>
            <w:t xml:space="preserve"> total site</w:t>
          </w:r>
          <w:r w:rsidR="00DD3C04" w:rsidRPr="00832C46">
            <w:rPr>
              <w:b w:val="0"/>
              <w:szCs w:val="22"/>
              <w:lang w:val="en-GB"/>
            </w:rPr>
            <w:t xml:space="preserve"> </w:t>
          </w:r>
          <w:r w:rsidR="00DD3C04">
            <w:rPr>
              <w:b w:val="0"/>
              <w:szCs w:val="22"/>
              <w:lang w:val="en-GB"/>
            </w:rPr>
            <w:t xml:space="preserve">area </w:t>
          </w:r>
          <w:r>
            <w:rPr>
              <w:b w:val="0"/>
              <w:szCs w:val="22"/>
              <w:lang w:val="en-GB"/>
            </w:rPr>
            <w:t>is</w:t>
          </w:r>
          <w:r w:rsidR="00DD3C04" w:rsidRPr="00832C46">
            <w:rPr>
              <w:b w:val="0"/>
              <w:szCs w:val="22"/>
              <w:lang w:val="en-GB"/>
            </w:rPr>
            <w:t xml:space="preserve"> </w:t>
          </w:r>
          <w:r w:rsidR="00DD3C04">
            <w:rPr>
              <w:b w:val="0"/>
              <w:szCs w:val="22"/>
              <w:lang w:val="en-GB"/>
            </w:rPr>
            <w:t>approximately</w:t>
          </w:r>
          <w:r w:rsidR="00DD3C04" w:rsidRPr="00832C46">
            <w:rPr>
              <w:b w:val="0"/>
              <w:szCs w:val="22"/>
              <w:lang w:val="en-GB"/>
            </w:rPr>
            <w:t xml:space="preserve"> </w:t>
          </w:r>
          <w:r w:rsidR="00DD3C04">
            <w:rPr>
              <w:b w:val="0"/>
              <w:szCs w:val="22"/>
              <w:lang w:val="en-GB"/>
            </w:rPr>
            <w:t>592</w:t>
          </w:r>
          <w:r w:rsidR="00DD3C04" w:rsidRPr="00832C46">
            <w:rPr>
              <w:b w:val="0"/>
              <w:szCs w:val="22"/>
              <w:lang w:val="en-GB"/>
            </w:rPr>
            <w:t>ha</w:t>
          </w:r>
          <w:r w:rsidR="00DD3C04">
            <w:rPr>
              <w:b w:val="0"/>
              <w:szCs w:val="22"/>
              <w:lang w:val="en-GB"/>
            </w:rPr>
            <w:t>,</w:t>
          </w:r>
          <w:r w:rsidR="009C4921">
            <w:rPr>
              <w:b w:val="0"/>
              <w:szCs w:val="22"/>
              <w:lang w:val="en-GB"/>
            </w:rPr>
            <w:t xml:space="preserve"> </w:t>
          </w:r>
          <w:r>
            <w:rPr>
              <w:b w:val="0"/>
              <w:szCs w:val="22"/>
              <w:lang w:val="en-GB"/>
            </w:rPr>
            <w:t>with a</w:t>
          </w:r>
          <w:r w:rsidR="00843A9E">
            <w:rPr>
              <w:b w:val="0"/>
              <w:szCs w:val="22"/>
              <w:lang w:val="en-GB"/>
            </w:rPr>
            <w:t>pproximately 1</w:t>
          </w:r>
          <w:r w:rsidR="002707A7">
            <w:rPr>
              <w:b w:val="0"/>
              <w:szCs w:val="22"/>
              <w:lang w:val="en-GB"/>
            </w:rPr>
            <w:t>69</w:t>
          </w:r>
          <w:r w:rsidR="00011175">
            <w:rPr>
              <w:b w:val="0"/>
              <w:szCs w:val="22"/>
              <w:lang w:val="en-GB"/>
            </w:rPr>
            <w:t xml:space="preserve">ha </w:t>
          </w:r>
          <w:r w:rsidR="002707A7">
            <w:rPr>
              <w:b w:val="0"/>
              <w:szCs w:val="22"/>
              <w:lang w:val="en-GB"/>
            </w:rPr>
            <w:t xml:space="preserve">of </w:t>
          </w:r>
          <w:r w:rsidR="009C4921">
            <w:rPr>
              <w:b w:val="0"/>
              <w:szCs w:val="22"/>
              <w:lang w:val="en-GB"/>
            </w:rPr>
            <w:t xml:space="preserve">the site </w:t>
          </w:r>
          <w:r w:rsidR="00011175">
            <w:rPr>
              <w:b w:val="0"/>
              <w:szCs w:val="22"/>
              <w:lang w:val="en-GB"/>
            </w:rPr>
            <w:t xml:space="preserve">within </w:t>
          </w:r>
          <w:r w:rsidR="009C4921">
            <w:rPr>
              <w:b w:val="0"/>
              <w:szCs w:val="22"/>
              <w:lang w:val="en-GB"/>
            </w:rPr>
            <w:t xml:space="preserve">the </w:t>
          </w:r>
          <w:r w:rsidR="00011175">
            <w:rPr>
              <w:b w:val="0"/>
              <w:szCs w:val="22"/>
              <w:lang w:val="en-GB"/>
            </w:rPr>
            <w:t>Lake Macquarie LGA</w:t>
          </w:r>
          <w:r w:rsidR="00011175" w:rsidRPr="00832C46">
            <w:rPr>
              <w:b w:val="0"/>
              <w:szCs w:val="22"/>
              <w:lang w:val="en-GB"/>
            </w:rPr>
            <w:t>.</w:t>
          </w:r>
          <w:r w:rsidR="00011175" w:rsidRPr="0007214E">
            <w:rPr>
              <w:b w:val="0"/>
              <w:szCs w:val="22"/>
              <w:lang w:val="en-GB"/>
            </w:rPr>
            <w:t xml:space="preserve"> </w:t>
          </w:r>
        </w:p>
        <w:p w14:paraId="7680AD6D" w14:textId="46C934DE" w:rsidR="007861D6" w:rsidRDefault="00250922" w:rsidP="00DA2326">
          <w:r>
            <w:rPr>
              <w:lang w:val="en"/>
            </w:rPr>
            <w:t xml:space="preserve">The proposal </w:t>
          </w:r>
          <w:r w:rsidR="00394275">
            <w:rPr>
              <w:lang w:val="en"/>
            </w:rPr>
            <w:t xml:space="preserve">seeks to </w:t>
          </w:r>
          <w:r>
            <w:rPr>
              <w:lang w:val="en"/>
            </w:rPr>
            <w:t xml:space="preserve">rezone the site </w:t>
          </w:r>
          <w:r w:rsidR="00FE79B6">
            <w:rPr>
              <w:lang w:val="en"/>
            </w:rPr>
            <w:t>to provide more</w:t>
          </w:r>
          <w:r w:rsidR="00D501C2">
            <w:rPr>
              <w:lang w:val="en"/>
            </w:rPr>
            <w:t xml:space="preserve"> </w:t>
          </w:r>
          <w:r w:rsidRPr="0041668E">
            <w:rPr>
              <w:lang w:val="en"/>
            </w:rPr>
            <w:t>housing</w:t>
          </w:r>
          <w:r w:rsidR="00B53E2C">
            <w:rPr>
              <w:lang w:val="en"/>
            </w:rPr>
            <w:t xml:space="preserve"> and</w:t>
          </w:r>
          <w:r w:rsidRPr="0041668E">
            <w:rPr>
              <w:lang w:val="en"/>
            </w:rPr>
            <w:t xml:space="preserve"> </w:t>
          </w:r>
          <w:r w:rsidR="00394275">
            <w:rPr>
              <w:lang w:val="en"/>
            </w:rPr>
            <w:t xml:space="preserve">employment </w:t>
          </w:r>
          <w:r w:rsidR="00FE79B6">
            <w:rPr>
              <w:lang w:val="en"/>
            </w:rPr>
            <w:t xml:space="preserve">land </w:t>
          </w:r>
          <w:r w:rsidR="00394275">
            <w:rPr>
              <w:lang w:val="en"/>
            </w:rPr>
            <w:t xml:space="preserve">and </w:t>
          </w:r>
          <w:r w:rsidR="00983765">
            <w:rPr>
              <w:lang w:val="en"/>
            </w:rPr>
            <w:t>to</w:t>
          </w:r>
          <w:r w:rsidR="00B53E2C">
            <w:rPr>
              <w:lang w:val="en"/>
            </w:rPr>
            <w:t xml:space="preserve"> provide new </w:t>
          </w:r>
          <w:r w:rsidR="00394275">
            <w:rPr>
              <w:lang w:val="en"/>
            </w:rPr>
            <w:t xml:space="preserve">community infrastructure such as </w:t>
          </w:r>
          <w:r w:rsidRPr="0041668E">
            <w:rPr>
              <w:lang w:val="en"/>
            </w:rPr>
            <w:t>open space</w:t>
          </w:r>
          <w:r w:rsidR="00394275">
            <w:rPr>
              <w:lang w:val="en"/>
            </w:rPr>
            <w:t xml:space="preserve"> and recreation areas along with </w:t>
          </w:r>
          <w:r w:rsidR="0004607B">
            <w:rPr>
              <w:lang w:val="en"/>
            </w:rPr>
            <w:t>transport networks. The proposal also seeks to protect watercourses and important ecological areas.</w:t>
          </w:r>
          <w:r>
            <w:rPr>
              <w:lang w:val="en"/>
            </w:rPr>
            <w:t xml:space="preserve"> The</w:t>
          </w:r>
          <w:r w:rsidRPr="005D0D55">
            <w:t xml:space="preserve"> </w:t>
          </w:r>
          <w:r w:rsidR="00983765">
            <w:t>p</w:t>
          </w:r>
          <w:r w:rsidR="00FF3B80">
            <w:t>ortion</w:t>
          </w:r>
          <w:r w:rsidR="00983765">
            <w:t xml:space="preserve"> of the </w:t>
          </w:r>
          <w:r w:rsidR="00FE3150">
            <w:t xml:space="preserve">site </w:t>
          </w:r>
          <w:r w:rsidR="00983765">
            <w:t>in</w:t>
          </w:r>
          <w:r w:rsidR="00983765" w:rsidRPr="00983765">
            <w:t xml:space="preserve"> </w:t>
          </w:r>
          <w:r w:rsidR="00DA2326">
            <w:t xml:space="preserve">the </w:t>
          </w:r>
          <w:r w:rsidR="00983765">
            <w:t xml:space="preserve">Lake Macquarie LGA </w:t>
          </w:r>
          <w:r w:rsidR="00FE3150">
            <w:t xml:space="preserve">is </w:t>
          </w:r>
          <w:r w:rsidR="00843A9E">
            <w:t xml:space="preserve">currently </w:t>
          </w:r>
          <w:r w:rsidR="00FE3150">
            <w:t xml:space="preserve">zoned </w:t>
          </w:r>
          <w:r w:rsidR="00F57368">
            <w:t xml:space="preserve">part </w:t>
          </w:r>
          <w:r w:rsidR="00FE3150">
            <w:t xml:space="preserve">RU6 Transition </w:t>
          </w:r>
          <w:r w:rsidR="00F57368">
            <w:t>and part E2 Environmental Conservation</w:t>
          </w:r>
          <w:r w:rsidR="00B53E2C">
            <w:t xml:space="preserve"> under the </w:t>
          </w:r>
          <w:r w:rsidR="00B53E2C" w:rsidRPr="001B135D">
            <w:rPr>
              <w:i/>
            </w:rPr>
            <w:t>Lake Macquarie Local Environmental Plan 2014</w:t>
          </w:r>
          <w:r w:rsidR="00B53E2C">
            <w:t>.</w:t>
          </w:r>
          <w:r w:rsidR="00F57368">
            <w:t xml:space="preserve"> The RU</w:t>
          </w:r>
          <w:r w:rsidR="00F56745">
            <w:t xml:space="preserve">6 Transition zone </w:t>
          </w:r>
          <w:r w:rsidR="00B53E2C">
            <w:t xml:space="preserve">identifies </w:t>
          </w:r>
          <w:r w:rsidR="00F56745">
            <w:t xml:space="preserve">land </w:t>
          </w:r>
          <w:r w:rsidR="00AE1985">
            <w:t xml:space="preserve">that </w:t>
          </w:r>
          <w:r w:rsidR="00B53E2C">
            <w:t>may be suitable for future urban purpose</w:t>
          </w:r>
          <w:r w:rsidR="00EF451A">
            <w:t>s</w:t>
          </w:r>
          <w:r w:rsidR="00B53E2C">
            <w:t xml:space="preserve"> subject to </w:t>
          </w:r>
          <w:r w:rsidR="00F56745">
            <w:t xml:space="preserve">environmental </w:t>
          </w:r>
          <w:r w:rsidR="00B53E2C">
            <w:t>investigations.</w:t>
          </w:r>
          <w:r w:rsidR="00F56745">
            <w:t xml:space="preserve"> </w:t>
          </w:r>
        </w:p>
        <w:p w14:paraId="2AB33ED0" w14:textId="77777777" w:rsidR="001B135D" w:rsidRDefault="001B135D" w:rsidP="00DA2326">
          <w:pPr>
            <w:pStyle w:val="ICHeading2"/>
            <w:spacing w:before="0"/>
            <w:rPr>
              <w:szCs w:val="22"/>
              <w:lang w:val="en-GB"/>
            </w:rPr>
          </w:pPr>
        </w:p>
        <w:p w14:paraId="67EA9D56" w14:textId="77D1122D" w:rsidR="00A038DE" w:rsidRPr="00B56B4C" w:rsidRDefault="00A038DE" w:rsidP="00DA2326">
          <w:pPr>
            <w:pStyle w:val="ICHeading2"/>
            <w:spacing w:before="0"/>
            <w:rPr>
              <w:szCs w:val="22"/>
              <w:lang w:val="en-GB"/>
            </w:rPr>
          </w:pPr>
          <w:r w:rsidRPr="00B56B4C">
            <w:rPr>
              <w:szCs w:val="22"/>
              <w:lang w:val="en-GB"/>
            </w:rPr>
            <w:lastRenderedPageBreak/>
            <w:t xml:space="preserve">Site </w:t>
          </w:r>
          <w:r>
            <w:rPr>
              <w:szCs w:val="22"/>
              <w:lang w:val="en-GB"/>
            </w:rPr>
            <w:t>c</w:t>
          </w:r>
          <w:r w:rsidRPr="00B56B4C">
            <w:rPr>
              <w:szCs w:val="22"/>
              <w:lang w:val="en-GB"/>
            </w:rPr>
            <w:t>ontext</w:t>
          </w:r>
        </w:p>
        <w:p w14:paraId="2EA2D1EC" w14:textId="3B1BBE6B" w:rsidR="00A038DE" w:rsidRDefault="00A038DE" w:rsidP="00DA2326">
          <w:pPr>
            <w:pStyle w:val="ICHeading2"/>
            <w:spacing w:before="0"/>
            <w:rPr>
              <w:b w:val="0"/>
              <w:szCs w:val="22"/>
              <w:lang w:val="en-GB"/>
            </w:rPr>
          </w:pPr>
          <w:r w:rsidRPr="00E10464">
            <w:rPr>
              <w:b w:val="0"/>
              <w:szCs w:val="22"/>
              <w:lang w:val="en-GB"/>
            </w:rPr>
            <w:t xml:space="preserve">The majority of the </w:t>
          </w:r>
          <w:r>
            <w:rPr>
              <w:b w:val="0"/>
              <w:szCs w:val="22"/>
              <w:lang w:val="en-GB"/>
            </w:rPr>
            <w:t>site</w:t>
          </w:r>
          <w:r w:rsidRPr="00E10464">
            <w:rPr>
              <w:b w:val="0"/>
              <w:szCs w:val="22"/>
              <w:lang w:val="en-GB"/>
            </w:rPr>
            <w:t xml:space="preserve"> form</w:t>
          </w:r>
          <w:r>
            <w:rPr>
              <w:b w:val="0"/>
              <w:szCs w:val="22"/>
              <w:lang w:val="en-GB"/>
            </w:rPr>
            <w:t>s</w:t>
          </w:r>
          <w:r w:rsidRPr="00E10464">
            <w:rPr>
              <w:b w:val="0"/>
              <w:szCs w:val="22"/>
              <w:lang w:val="en-GB"/>
            </w:rPr>
            <w:t xml:space="preserve"> part of the </w:t>
          </w:r>
          <w:r>
            <w:rPr>
              <w:b w:val="0"/>
              <w:szCs w:val="22"/>
              <w:lang w:val="en-GB"/>
            </w:rPr>
            <w:t xml:space="preserve">former </w:t>
          </w:r>
          <w:r w:rsidRPr="00E10464">
            <w:rPr>
              <w:b w:val="0"/>
              <w:szCs w:val="22"/>
              <w:lang w:val="en-GB"/>
            </w:rPr>
            <w:t>New Wallsend No 2 Colliery</w:t>
          </w:r>
          <w:r>
            <w:rPr>
              <w:b w:val="0"/>
              <w:szCs w:val="22"/>
              <w:lang w:val="en-GB"/>
            </w:rPr>
            <w:t>. After the</w:t>
          </w:r>
          <w:r w:rsidRPr="00E10464">
            <w:rPr>
              <w:b w:val="0"/>
              <w:szCs w:val="22"/>
              <w:lang w:val="en-GB"/>
            </w:rPr>
            <w:t xml:space="preserve"> mine closure </w:t>
          </w:r>
          <w:r>
            <w:rPr>
              <w:b w:val="0"/>
              <w:szCs w:val="22"/>
              <w:lang w:val="en-GB"/>
            </w:rPr>
            <w:t>the land was sold to Eden Estates</w:t>
          </w:r>
          <w:r w:rsidRPr="00E10464">
            <w:rPr>
              <w:b w:val="0"/>
              <w:szCs w:val="22"/>
              <w:lang w:val="en-GB"/>
            </w:rPr>
            <w:t>.</w:t>
          </w:r>
          <w:r>
            <w:rPr>
              <w:b w:val="0"/>
              <w:szCs w:val="22"/>
              <w:lang w:val="en-GB"/>
            </w:rPr>
            <w:t xml:space="preserve"> </w:t>
          </w:r>
          <w:r w:rsidRPr="00E10464">
            <w:rPr>
              <w:b w:val="0"/>
              <w:szCs w:val="22"/>
              <w:lang w:val="en-GB"/>
            </w:rPr>
            <w:t xml:space="preserve">During the past 15-20 years </w:t>
          </w:r>
          <w:r>
            <w:rPr>
              <w:b w:val="0"/>
              <w:szCs w:val="22"/>
              <w:lang w:val="en-GB"/>
            </w:rPr>
            <w:t>while</w:t>
          </w:r>
          <w:r w:rsidRPr="00E10464">
            <w:rPr>
              <w:b w:val="0"/>
              <w:szCs w:val="22"/>
              <w:lang w:val="en-GB"/>
            </w:rPr>
            <w:t xml:space="preserve"> the mine closure process has been occurring, the </w:t>
          </w:r>
          <w:r>
            <w:rPr>
              <w:b w:val="0"/>
              <w:szCs w:val="22"/>
              <w:lang w:val="en-GB"/>
            </w:rPr>
            <w:t>area</w:t>
          </w:r>
          <w:r w:rsidRPr="00E10464">
            <w:rPr>
              <w:b w:val="0"/>
              <w:szCs w:val="22"/>
              <w:lang w:val="en-GB"/>
            </w:rPr>
            <w:t xml:space="preserve"> has evolve</w:t>
          </w:r>
          <w:r>
            <w:rPr>
              <w:b w:val="0"/>
              <w:szCs w:val="22"/>
              <w:lang w:val="en-GB"/>
            </w:rPr>
            <w:t>d</w:t>
          </w:r>
          <w:r w:rsidRPr="00E10464">
            <w:rPr>
              <w:b w:val="0"/>
              <w:szCs w:val="22"/>
              <w:lang w:val="en-GB"/>
            </w:rPr>
            <w:t xml:space="preserve">, with </w:t>
          </w:r>
          <w:r>
            <w:rPr>
              <w:b w:val="0"/>
              <w:szCs w:val="22"/>
              <w:lang w:val="en-GB"/>
            </w:rPr>
            <w:t xml:space="preserve">existing or proposed </w:t>
          </w:r>
          <w:r w:rsidRPr="00E10464">
            <w:rPr>
              <w:b w:val="0"/>
              <w:szCs w:val="22"/>
              <w:lang w:val="en-GB"/>
            </w:rPr>
            <w:t xml:space="preserve">urban development now extending to the majority of the </w:t>
          </w:r>
          <w:r>
            <w:rPr>
              <w:b w:val="0"/>
              <w:szCs w:val="22"/>
              <w:lang w:val="en-GB"/>
            </w:rPr>
            <w:t>s</w:t>
          </w:r>
          <w:r w:rsidRPr="00E10464">
            <w:rPr>
              <w:b w:val="0"/>
              <w:szCs w:val="22"/>
              <w:lang w:val="en-GB"/>
            </w:rPr>
            <w:t>ite</w:t>
          </w:r>
          <w:r>
            <w:rPr>
              <w:b w:val="0"/>
              <w:szCs w:val="22"/>
              <w:lang w:val="en-GB"/>
            </w:rPr>
            <w:t>’s</w:t>
          </w:r>
          <w:r w:rsidRPr="00E10464">
            <w:rPr>
              <w:b w:val="0"/>
              <w:szCs w:val="22"/>
              <w:lang w:val="en-GB"/>
            </w:rPr>
            <w:t xml:space="preserve"> perimete</w:t>
          </w:r>
          <w:r>
            <w:rPr>
              <w:b w:val="0"/>
              <w:szCs w:val="22"/>
              <w:lang w:val="en-GB"/>
            </w:rPr>
            <w:t>r.</w:t>
          </w:r>
        </w:p>
        <w:p w14:paraId="375C10DE" w14:textId="77777777" w:rsidR="00A038DE" w:rsidRDefault="00A038DE" w:rsidP="00DA2326">
          <w:pPr>
            <w:pStyle w:val="ICHeading2"/>
            <w:spacing w:before="0"/>
            <w:rPr>
              <w:b w:val="0"/>
              <w:szCs w:val="22"/>
              <w:lang w:val="en-GB"/>
            </w:rPr>
          </w:pPr>
          <w:r w:rsidRPr="00FC0740">
            <w:rPr>
              <w:b w:val="0"/>
              <w:szCs w:val="22"/>
              <w:lang w:val="en-GB"/>
            </w:rPr>
            <w:t xml:space="preserve">The </w:t>
          </w:r>
          <w:r>
            <w:rPr>
              <w:b w:val="0"/>
              <w:szCs w:val="22"/>
              <w:lang w:val="en-GB"/>
            </w:rPr>
            <w:t>s</w:t>
          </w:r>
          <w:r w:rsidRPr="00FC0740">
            <w:rPr>
              <w:b w:val="0"/>
              <w:szCs w:val="22"/>
              <w:lang w:val="en-GB"/>
            </w:rPr>
            <w:t xml:space="preserve">ite </w:t>
          </w:r>
          <w:r>
            <w:rPr>
              <w:b w:val="0"/>
              <w:szCs w:val="22"/>
              <w:lang w:val="en-GB"/>
            </w:rPr>
            <w:t>is within</w:t>
          </w:r>
          <w:r w:rsidRPr="00FC0740">
            <w:rPr>
              <w:b w:val="0"/>
              <w:szCs w:val="22"/>
              <w:lang w:val="en-GB"/>
            </w:rPr>
            <w:t xml:space="preserve"> a regionally significant catchment and growth area</w:t>
          </w:r>
          <w:r>
            <w:rPr>
              <w:b w:val="0"/>
              <w:szCs w:val="22"/>
              <w:lang w:val="en-GB"/>
            </w:rPr>
            <w:t>, with</w:t>
          </w:r>
          <w:r w:rsidRPr="00FC0740">
            <w:rPr>
              <w:b w:val="0"/>
              <w:szCs w:val="22"/>
              <w:lang w:val="en-GB"/>
            </w:rPr>
            <w:t xml:space="preserve"> clear </w:t>
          </w:r>
          <w:r>
            <w:rPr>
              <w:b w:val="0"/>
              <w:szCs w:val="22"/>
              <w:lang w:val="en-GB"/>
            </w:rPr>
            <w:t>direction for</w:t>
          </w:r>
          <w:r w:rsidRPr="00FC0740">
            <w:rPr>
              <w:b w:val="0"/>
              <w:szCs w:val="22"/>
              <w:lang w:val="en-GB"/>
            </w:rPr>
            <w:t xml:space="preserve"> </w:t>
          </w:r>
          <w:r>
            <w:rPr>
              <w:b w:val="0"/>
              <w:szCs w:val="22"/>
              <w:lang w:val="en-GB"/>
            </w:rPr>
            <w:t>future urban development acknowledged in the Hunter Regional Plan 2036, the Greater Newcastle Metropolitan Plan 2036, and the Lake Macquarie Local Strategic Planning Statement.</w:t>
          </w:r>
        </w:p>
        <w:p w14:paraId="0D4F6526" w14:textId="3264F1A1" w:rsidR="00A038DE" w:rsidRDefault="00A038DE" w:rsidP="00DA2326">
          <w:pPr>
            <w:rPr>
              <w:szCs w:val="22"/>
              <w:lang w:val="en-GB"/>
            </w:rPr>
          </w:pPr>
          <w:r>
            <w:rPr>
              <w:szCs w:val="22"/>
              <w:lang w:val="en-GB"/>
            </w:rPr>
            <w:t>T</w:t>
          </w:r>
          <w:r w:rsidRPr="00FC0740">
            <w:rPr>
              <w:szCs w:val="22"/>
              <w:lang w:val="en-GB"/>
            </w:rPr>
            <w:t>he site is well connected to catalyst areas</w:t>
          </w:r>
          <w:r>
            <w:rPr>
              <w:szCs w:val="22"/>
              <w:lang w:val="en-GB"/>
            </w:rPr>
            <w:t xml:space="preserve">, strategic centres, </w:t>
          </w:r>
          <w:r w:rsidRPr="00FC0740">
            <w:rPr>
              <w:szCs w:val="22"/>
              <w:lang w:val="en-GB"/>
            </w:rPr>
            <w:t xml:space="preserve">and inter-regional road </w:t>
          </w:r>
          <w:r w:rsidRPr="00A038DE">
            <w:rPr>
              <w:szCs w:val="22"/>
              <w:lang w:val="en-GB"/>
            </w:rPr>
            <w:t>networks. It forms</w:t>
          </w:r>
          <w:r w:rsidRPr="00FC0740">
            <w:rPr>
              <w:szCs w:val="22"/>
              <w:lang w:val="en-GB"/>
            </w:rPr>
            <w:t xml:space="preserve"> part of and joins with regional cycling routes</w:t>
          </w:r>
          <w:r w:rsidR="00EC6AF0">
            <w:rPr>
              <w:szCs w:val="22"/>
              <w:lang w:val="en-GB"/>
            </w:rPr>
            <w:t>,</w:t>
          </w:r>
          <w:r w:rsidRPr="00FC0740">
            <w:rPr>
              <w:szCs w:val="22"/>
              <w:lang w:val="en-GB"/>
            </w:rPr>
            <w:t xml:space="preserve"> and provides an opportunity to enhance multi modal transport options. </w:t>
          </w:r>
        </w:p>
        <w:p w14:paraId="21611A40" w14:textId="77777777" w:rsidR="00F6128D" w:rsidRDefault="00F6128D" w:rsidP="00DA2326">
          <w:pPr>
            <w:pStyle w:val="ICHeading2"/>
            <w:spacing w:before="0"/>
            <w:rPr>
              <w:szCs w:val="22"/>
              <w:lang w:val="en-GB"/>
            </w:rPr>
          </w:pPr>
          <w:r>
            <w:rPr>
              <w:noProof/>
            </w:rPr>
            <w:drawing>
              <wp:inline distT="0" distB="0" distL="0" distR="0" wp14:anchorId="43A65892" wp14:editId="176E89D6">
                <wp:extent cx="5681345" cy="605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7029" cy="6063961"/>
                        </a:xfrm>
                        <a:prstGeom prst="rect">
                          <a:avLst/>
                        </a:prstGeom>
                        <a:noFill/>
                        <a:ln>
                          <a:noFill/>
                        </a:ln>
                      </pic:spPr>
                    </pic:pic>
                  </a:graphicData>
                </a:graphic>
              </wp:inline>
            </w:drawing>
          </w:r>
        </w:p>
        <w:p w14:paraId="2D78B0D5" w14:textId="7D7329EE" w:rsidR="00F6128D" w:rsidRPr="00DA2326" w:rsidRDefault="00F6128D" w:rsidP="00DA2326">
          <w:pPr>
            <w:pStyle w:val="ICHeading2"/>
            <w:spacing w:before="0"/>
            <w:jc w:val="center"/>
            <w:rPr>
              <w:sz w:val="20"/>
              <w:szCs w:val="22"/>
              <w:lang w:val="en-GB"/>
            </w:rPr>
          </w:pPr>
          <w:r w:rsidRPr="00DA2326">
            <w:rPr>
              <w:sz w:val="20"/>
              <w:szCs w:val="22"/>
              <w:lang w:val="en-GB"/>
            </w:rPr>
            <w:t>Figure 1</w:t>
          </w:r>
          <w:r w:rsidR="00DA2326">
            <w:rPr>
              <w:sz w:val="20"/>
              <w:szCs w:val="22"/>
              <w:lang w:val="en-GB"/>
            </w:rPr>
            <w:t xml:space="preserve"> -</w:t>
          </w:r>
          <w:r w:rsidRPr="00DA2326">
            <w:rPr>
              <w:sz w:val="20"/>
              <w:szCs w:val="22"/>
              <w:lang w:val="en-GB"/>
            </w:rPr>
            <w:t xml:space="preserve"> Site locality plan</w:t>
          </w:r>
        </w:p>
        <w:p w14:paraId="13E66DC0" w14:textId="2538C126" w:rsidR="00A038DE" w:rsidRPr="002B00F0" w:rsidRDefault="00A038DE" w:rsidP="00DA2326">
          <w:pPr>
            <w:pStyle w:val="ICHeading2"/>
            <w:spacing w:before="0"/>
            <w:rPr>
              <w:szCs w:val="22"/>
              <w:lang w:val="en-GB"/>
            </w:rPr>
          </w:pPr>
          <w:r>
            <w:rPr>
              <w:szCs w:val="22"/>
              <w:lang w:val="en-GB"/>
            </w:rPr>
            <w:lastRenderedPageBreak/>
            <w:t>Preliminary Structure Plan</w:t>
          </w:r>
        </w:p>
        <w:p w14:paraId="0A0D1274" w14:textId="461C7DE8" w:rsidR="00A038DE" w:rsidRDefault="00A038DE" w:rsidP="00DA2326">
          <w:pPr>
            <w:pStyle w:val="ICHeading2"/>
            <w:spacing w:before="0"/>
            <w:rPr>
              <w:b w:val="0"/>
              <w:szCs w:val="22"/>
              <w:lang w:val="en-GB"/>
            </w:rPr>
          </w:pPr>
          <w:r w:rsidRPr="00A038DE">
            <w:rPr>
              <w:b w:val="0"/>
              <w:lang w:val="en"/>
            </w:rPr>
            <w:t>While this planning proposal relates to the parts of the site in the Lake Macquarie LGA, staff are working closely with the City of Newcastle and Eden Estates to ensure a holistic approach to the planning, assessment and future development of the site</w:t>
          </w:r>
          <w:r w:rsidRPr="00A038DE">
            <w:rPr>
              <w:b w:val="0"/>
              <w:szCs w:val="22"/>
              <w:lang w:val="en-GB"/>
            </w:rPr>
            <w:t xml:space="preserve"> to achieve the best outcomes for the community</w:t>
          </w:r>
          <w:r>
            <w:rPr>
              <w:b w:val="0"/>
              <w:szCs w:val="22"/>
              <w:lang w:val="en-GB"/>
            </w:rPr>
            <w:t xml:space="preserve">. </w:t>
          </w:r>
          <w:r w:rsidRPr="00A038DE">
            <w:rPr>
              <w:b w:val="0"/>
              <w:lang w:val="en"/>
            </w:rPr>
            <w:t>This coordinated approach</w:t>
          </w:r>
          <w:r w:rsidR="00EC6AF0">
            <w:rPr>
              <w:b w:val="0"/>
              <w:lang w:val="en"/>
            </w:rPr>
            <w:t>,</w:t>
          </w:r>
          <w:r w:rsidRPr="00A038DE">
            <w:rPr>
              <w:b w:val="0"/>
              <w:lang w:val="en"/>
            </w:rPr>
            <w:t xml:space="preserve"> along with preliminary studies undertaken so far</w:t>
          </w:r>
          <w:r w:rsidR="00EC6AF0">
            <w:rPr>
              <w:b w:val="0"/>
              <w:lang w:val="en"/>
            </w:rPr>
            <w:t>,</w:t>
          </w:r>
          <w:r w:rsidRPr="00A038DE">
            <w:rPr>
              <w:b w:val="0"/>
              <w:lang w:val="en"/>
            </w:rPr>
            <w:t xml:space="preserve"> has resulted in the development of a </w:t>
          </w:r>
          <w:r w:rsidR="00F6128D">
            <w:rPr>
              <w:b w:val="0"/>
              <w:lang w:val="en"/>
            </w:rPr>
            <w:t>p</w:t>
          </w:r>
          <w:r w:rsidRPr="00A038DE">
            <w:rPr>
              <w:b w:val="0"/>
              <w:lang w:val="en"/>
            </w:rPr>
            <w:t xml:space="preserve">reliminary </w:t>
          </w:r>
          <w:r w:rsidR="00F6128D">
            <w:rPr>
              <w:b w:val="0"/>
              <w:lang w:val="en"/>
            </w:rPr>
            <w:t>S</w:t>
          </w:r>
          <w:r w:rsidRPr="00A038DE">
            <w:rPr>
              <w:b w:val="0"/>
              <w:lang w:val="en"/>
            </w:rPr>
            <w:t>tructure Plan (Attachment 2)</w:t>
          </w:r>
          <w:r w:rsidR="00EC6AF0">
            <w:rPr>
              <w:b w:val="0"/>
              <w:lang w:val="en"/>
            </w:rPr>
            <w:t>. The Structure Plan</w:t>
          </w:r>
          <w:r w:rsidR="00F6128D">
            <w:rPr>
              <w:b w:val="0"/>
              <w:lang w:val="en"/>
            </w:rPr>
            <w:t xml:space="preserve"> </w:t>
          </w:r>
          <w:r>
            <w:rPr>
              <w:b w:val="0"/>
              <w:szCs w:val="22"/>
              <w:lang w:val="en-GB"/>
            </w:rPr>
            <w:t xml:space="preserve">identifies the </w:t>
          </w:r>
          <w:r w:rsidRPr="00C64AD2">
            <w:rPr>
              <w:b w:val="0"/>
              <w:szCs w:val="22"/>
              <w:lang w:val="en-GB"/>
            </w:rPr>
            <w:t xml:space="preserve">potential allocation of urban and </w:t>
          </w:r>
          <w:r>
            <w:rPr>
              <w:b w:val="0"/>
              <w:szCs w:val="22"/>
              <w:lang w:val="en-GB"/>
            </w:rPr>
            <w:t>environmental areas</w:t>
          </w:r>
          <w:r w:rsidR="00EC6AF0">
            <w:rPr>
              <w:b w:val="0"/>
              <w:szCs w:val="22"/>
              <w:lang w:val="en-GB"/>
            </w:rPr>
            <w:t>,</w:t>
          </w:r>
          <w:r w:rsidR="00F6128D" w:rsidRPr="00F6128D">
            <w:rPr>
              <w:b w:val="0"/>
              <w:szCs w:val="22"/>
              <w:lang w:val="en-GB"/>
            </w:rPr>
            <w:t xml:space="preserve"> </w:t>
          </w:r>
          <w:r w:rsidR="00F6128D">
            <w:rPr>
              <w:b w:val="0"/>
              <w:szCs w:val="22"/>
              <w:lang w:val="en-GB"/>
            </w:rPr>
            <w:t>along with the distribution of community and recreation facilities</w:t>
          </w:r>
          <w:r>
            <w:rPr>
              <w:b w:val="0"/>
              <w:szCs w:val="22"/>
              <w:lang w:val="en-GB"/>
            </w:rPr>
            <w:t xml:space="preserve">. </w:t>
          </w:r>
          <w:r w:rsidR="00F6128D">
            <w:rPr>
              <w:b w:val="0"/>
              <w:szCs w:val="22"/>
              <w:lang w:val="en-GB"/>
            </w:rPr>
            <w:t>Given the size and complexity of the site, t</w:t>
          </w:r>
          <w:r w:rsidR="00F6128D" w:rsidRPr="00F6128D">
            <w:rPr>
              <w:b w:val="0"/>
              <w:lang w:val="en"/>
            </w:rPr>
            <w:t xml:space="preserve">his </w:t>
          </w:r>
          <w:r w:rsidR="00F6128D">
            <w:rPr>
              <w:b w:val="0"/>
              <w:lang w:val="en"/>
            </w:rPr>
            <w:t>S</w:t>
          </w:r>
          <w:r w:rsidR="00F6128D" w:rsidRPr="00F6128D">
            <w:rPr>
              <w:b w:val="0"/>
              <w:lang w:val="en"/>
            </w:rPr>
            <w:t xml:space="preserve">tructure </w:t>
          </w:r>
          <w:r w:rsidR="00F6128D">
            <w:rPr>
              <w:b w:val="0"/>
              <w:lang w:val="en"/>
            </w:rPr>
            <w:t>P</w:t>
          </w:r>
          <w:r w:rsidR="00F6128D" w:rsidRPr="00F6128D">
            <w:rPr>
              <w:b w:val="0"/>
              <w:lang w:val="en"/>
            </w:rPr>
            <w:t>lan will guide further detailed studies</w:t>
          </w:r>
          <w:r w:rsidR="00F6128D" w:rsidRPr="00F6128D">
            <w:rPr>
              <w:b w:val="0"/>
            </w:rPr>
            <w:t xml:space="preserve"> which will substantiate the capability and suitability of the land and inform zone boundaries</w:t>
          </w:r>
          <w:r w:rsidR="00F6128D">
            <w:rPr>
              <w:b w:val="0"/>
            </w:rPr>
            <w:t>,</w:t>
          </w:r>
          <w:r w:rsidR="00F6128D" w:rsidRPr="00F6128D">
            <w:rPr>
              <w:b w:val="0"/>
              <w:lang w:val="en"/>
            </w:rPr>
            <w:t xml:space="preserve"> development standards</w:t>
          </w:r>
          <w:r w:rsidR="00F6128D">
            <w:rPr>
              <w:b w:val="0"/>
              <w:lang w:val="en"/>
            </w:rPr>
            <w:t xml:space="preserve"> and guidelines.</w:t>
          </w:r>
          <w:r w:rsidR="00F6128D" w:rsidRPr="00F6128D">
            <w:rPr>
              <w:b w:val="0"/>
              <w:szCs w:val="22"/>
              <w:lang w:val="en-GB"/>
            </w:rPr>
            <w:t xml:space="preserve"> </w:t>
          </w:r>
          <w:r>
            <w:rPr>
              <w:b w:val="0"/>
              <w:szCs w:val="22"/>
              <w:lang w:val="en-GB"/>
            </w:rPr>
            <w:t xml:space="preserve">The preliminary </w:t>
          </w:r>
          <w:r w:rsidR="002C4697">
            <w:rPr>
              <w:b w:val="0"/>
              <w:szCs w:val="22"/>
              <w:lang w:val="en-GB"/>
            </w:rPr>
            <w:t>S</w:t>
          </w:r>
          <w:r>
            <w:rPr>
              <w:b w:val="0"/>
              <w:szCs w:val="22"/>
              <w:lang w:val="en-GB"/>
            </w:rPr>
            <w:t xml:space="preserve">tructure </w:t>
          </w:r>
          <w:r w:rsidR="002C4697">
            <w:rPr>
              <w:b w:val="0"/>
              <w:szCs w:val="22"/>
              <w:lang w:val="en-GB"/>
            </w:rPr>
            <w:t>P</w:t>
          </w:r>
          <w:r>
            <w:rPr>
              <w:b w:val="0"/>
              <w:szCs w:val="22"/>
              <w:lang w:val="en-GB"/>
            </w:rPr>
            <w:t>lan was developed from preliminary studies and a constraints and opportunities assessment including:</w:t>
          </w:r>
        </w:p>
        <w:p w14:paraId="3289AC5B" w14:textId="62FD9301" w:rsidR="00A038DE" w:rsidRPr="0094478C" w:rsidRDefault="00EC6AF0" w:rsidP="00DA2326">
          <w:pPr>
            <w:pStyle w:val="ICHeading2"/>
            <w:numPr>
              <w:ilvl w:val="0"/>
              <w:numId w:val="22"/>
            </w:numPr>
            <w:spacing w:before="0"/>
            <w:ind w:left="714" w:hanging="357"/>
            <w:rPr>
              <w:b w:val="0"/>
              <w:szCs w:val="22"/>
              <w:lang w:val="en-GB"/>
            </w:rPr>
          </w:pPr>
          <w:r>
            <w:rPr>
              <w:b w:val="0"/>
              <w:szCs w:val="22"/>
              <w:lang w:val="en-GB"/>
            </w:rPr>
            <w:t>s</w:t>
          </w:r>
          <w:r w:rsidR="00A038DE" w:rsidRPr="0094478C">
            <w:rPr>
              <w:b w:val="0"/>
              <w:szCs w:val="22"/>
              <w:lang w:val="en-GB"/>
            </w:rPr>
            <w:t>ite context</w:t>
          </w:r>
        </w:p>
        <w:p w14:paraId="66A5EC15" w14:textId="79643C70" w:rsidR="00A038DE" w:rsidRPr="0094478C" w:rsidRDefault="00EC6AF0" w:rsidP="00DA2326">
          <w:pPr>
            <w:pStyle w:val="ICHeading2"/>
            <w:numPr>
              <w:ilvl w:val="0"/>
              <w:numId w:val="22"/>
            </w:numPr>
            <w:spacing w:before="0"/>
            <w:ind w:left="714" w:hanging="357"/>
            <w:rPr>
              <w:b w:val="0"/>
              <w:szCs w:val="22"/>
              <w:lang w:val="en-GB"/>
            </w:rPr>
          </w:pPr>
          <w:r>
            <w:rPr>
              <w:b w:val="0"/>
              <w:szCs w:val="22"/>
              <w:lang w:val="en-GB"/>
            </w:rPr>
            <w:t>t</w:t>
          </w:r>
          <w:r w:rsidR="00A038DE" w:rsidRPr="0094478C">
            <w:rPr>
              <w:b w:val="0"/>
              <w:szCs w:val="22"/>
              <w:lang w:val="en-GB"/>
            </w:rPr>
            <w:t>opography and slope</w:t>
          </w:r>
        </w:p>
        <w:p w14:paraId="065ED758" w14:textId="733FD120" w:rsidR="00A038DE" w:rsidRPr="0094478C" w:rsidRDefault="00EC6AF0" w:rsidP="00DA2326">
          <w:pPr>
            <w:pStyle w:val="ICHeading2"/>
            <w:numPr>
              <w:ilvl w:val="0"/>
              <w:numId w:val="22"/>
            </w:numPr>
            <w:spacing w:before="0"/>
            <w:ind w:left="714" w:hanging="357"/>
            <w:rPr>
              <w:b w:val="0"/>
              <w:szCs w:val="22"/>
              <w:lang w:val="en-GB"/>
            </w:rPr>
          </w:pPr>
          <w:r>
            <w:rPr>
              <w:b w:val="0"/>
              <w:szCs w:val="22"/>
              <w:lang w:val="en-GB"/>
            </w:rPr>
            <w:t>c</w:t>
          </w:r>
          <w:r w:rsidR="00A038DE" w:rsidRPr="0094478C">
            <w:rPr>
              <w:b w:val="0"/>
              <w:szCs w:val="22"/>
              <w:lang w:val="en-GB"/>
            </w:rPr>
            <w:t>reeks and riparian corridors</w:t>
          </w:r>
        </w:p>
        <w:p w14:paraId="7F780C27" w14:textId="1DB79424" w:rsidR="00A038DE" w:rsidRDefault="00EC6AF0" w:rsidP="00DA2326">
          <w:pPr>
            <w:pStyle w:val="ICHeading2"/>
            <w:numPr>
              <w:ilvl w:val="0"/>
              <w:numId w:val="22"/>
            </w:numPr>
            <w:spacing w:before="0"/>
            <w:ind w:left="714" w:hanging="357"/>
            <w:rPr>
              <w:b w:val="0"/>
              <w:szCs w:val="22"/>
              <w:lang w:val="en-GB"/>
            </w:rPr>
          </w:pPr>
          <w:r>
            <w:rPr>
              <w:b w:val="0"/>
              <w:szCs w:val="22"/>
              <w:lang w:val="en-GB"/>
            </w:rPr>
            <w:t>h</w:t>
          </w:r>
          <w:r w:rsidR="00A038DE" w:rsidRPr="0094478C">
            <w:rPr>
              <w:b w:val="0"/>
              <w:szCs w:val="22"/>
              <w:lang w:val="en-GB"/>
            </w:rPr>
            <w:t>igh points and ridgelines</w:t>
          </w:r>
        </w:p>
        <w:p w14:paraId="3B77356B" w14:textId="6E075314" w:rsidR="00A038DE" w:rsidRPr="0094478C" w:rsidRDefault="00EC6AF0" w:rsidP="00DA2326">
          <w:pPr>
            <w:pStyle w:val="ICHeading2"/>
            <w:numPr>
              <w:ilvl w:val="0"/>
              <w:numId w:val="22"/>
            </w:numPr>
            <w:spacing w:before="0"/>
            <w:ind w:left="714" w:hanging="357"/>
            <w:rPr>
              <w:b w:val="0"/>
              <w:szCs w:val="22"/>
              <w:lang w:val="en-GB"/>
            </w:rPr>
          </w:pPr>
          <w:r>
            <w:rPr>
              <w:b w:val="0"/>
              <w:szCs w:val="22"/>
              <w:lang w:val="en-GB"/>
            </w:rPr>
            <w:t>b</w:t>
          </w:r>
          <w:r w:rsidR="00A038DE" w:rsidRPr="0094478C">
            <w:rPr>
              <w:b w:val="0"/>
              <w:szCs w:val="22"/>
              <w:lang w:val="en-GB"/>
            </w:rPr>
            <w:t>iodiversity and habitat</w:t>
          </w:r>
        </w:p>
        <w:p w14:paraId="67493072" w14:textId="2A0B0BF2" w:rsidR="00A038DE" w:rsidRPr="0094478C" w:rsidRDefault="00A038DE" w:rsidP="00DA2326">
          <w:pPr>
            <w:pStyle w:val="ICHeading2"/>
            <w:numPr>
              <w:ilvl w:val="0"/>
              <w:numId w:val="22"/>
            </w:numPr>
            <w:spacing w:before="0"/>
            <w:ind w:left="714" w:hanging="357"/>
            <w:rPr>
              <w:b w:val="0"/>
              <w:szCs w:val="22"/>
              <w:lang w:val="en-GB"/>
            </w:rPr>
          </w:pPr>
          <w:r w:rsidRPr="0094478C">
            <w:rPr>
              <w:b w:val="0"/>
              <w:szCs w:val="22"/>
              <w:lang w:val="en-GB"/>
            </w:rPr>
            <w:t>Aboriginal cultural heritage</w:t>
          </w:r>
        </w:p>
        <w:p w14:paraId="7DD478CD" w14:textId="2228CBAC" w:rsidR="00A038DE" w:rsidRPr="0094478C" w:rsidRDefault="00EC6AF0" w:rsidP="00DA2326">
          <w:pPr>
            <w:pStyle w:val="ICHeading2"/>
            <w:numPr>
              <w:ilvl w:val="0"/>
              <w:numId w:val="22"/>
            </w:numPr>
            <w:spacing w:before="0"/>
            <w:ind w:left="714" w:hanging="357"/>
            <w:rPr>
              <w:b w:val="0"/>
              <w:szCs w:val="22"/>
              <w:lang w:val="en-GB"/>
            </w:rPr>
          </w:pPr>
          <w:r>
            <w:rPr>
              <w:b w:val="0"/>
              <w:szCs w:val="22"/>
              <w:lang w:val="en-GB"/>
            </w:rPr>
            <w:t>a</w:t>
          </w:r>
          <w:r w:rsidR="00A038DE" w:rsidRPr="0094478C">
            <w:rPr>
              <w:b w:val="0"/>
              <w:szCs w:val="22"/>
              <w:lang w:val="en-GB"/>
            </w:rPr>
            <w:t>ccess</w:t>
          </w:r>
        </w:p>
        <w:p w14:paraId="5B2B462F" w14:textId="00B70497" w:rsidR="00A038DE" w:rsidRPr="0094478C" w:rsidRDefault="00EC6AF0" w:rsidP="00DA2326">
          <w:pPr>
            <w:pStyle w:val="ICHeading2"/>
            <w:numPr>
              <w:ilvl w:val="0"/>
              <w:numId w:val="22"/>
            </w:numPr>
            <w:spacing w:before="0"/>
            <w:ind w:left="714" w:hanging="357"/>
            <w:rPr>
              <w:b w:val="0"/>
              <w:szCs w:val="22"/>
              <w:lang w:val="en-GB"/>
            </w:rPr>
          </w:pPr>
          <w:r>
            <w:rPr>
              <w:b w:val="0"/>
              <w:szCs w:val="22"/>
              <w:lang w:val="en-GB"/>
            </w:rPr>
            <w:t>g</w:t>
          </w:r>
          <w:r w:rsidR="00A038DE" w:rsidRPr="0094478C">
            <w:rPr>
              <w:b w:val="0"/>
              <w:szCs w:val="22"/>
              <w:lang w:val="en-GB"/>
            </w:rPr>
            <w:t>eotechnical stability</w:t>
          </w:r>
        </w:p>
        <w:p w14:paraId="4D172289" w14:textId="0837D632" w:rsidR="00D107A8" w:rsidRPr="00F6128D" w:rsidRDefault="00EC6AF0" w:rsidP="00DA2326">
          <w:pPr>
            <w:pStyle w:val="ListParagraph"/>
            <w:numPr>
              <w:ilvl w:val="0"/>
              <w:numId w:val="22"/>
            </w:numPr>
            <w:rPr>
              <w:lang w:val="en"/>
            </w:rPr>
          </w:pPr>
          <w:r>
            <w:rPr>
              <w:lang w:val="en-GB"/>
            </w:rPr>
            <w:t>i</w:t>
          </w:r>
          <w:r w:rsidR="00A038DE" w:rsidRPr="00A038DE">
            <w:rPr>
              <w:lang w:val="en-GB"/>
            </w:rPr>
            <w:t>nfrastructure and easements.</w:t>
          </w:r>
        </w:p>
        <w:bookmarkEnd w:id="9"/>
        <w:p w14:paraId="0627D1BA" w14:textId="1AA7F124" w:rsidR="002A506E" w:rsidRDefault="00F6128D" w:rsidP="00DA2326">
          <w:pPr>
            <w:pStyle w:val="ICHeading2"/>
            <w:spacing w:before="0"/>
            <w:rPr>
              <w:b w:val="0"/>
              <w:szCs w:val="22"/>
              <w:lang w:val="en-GB"/>
            </w:rPr>
          </w:pPr>
          <w:r>
            <w:rPr>
              <w:b w:val="0"/>
              <w:szCs w:val="22"/>
              <w:lang w:val="en-GB"/>
            </w:rPr>
            <w:t>D</w:t>
          </w:r>
          <w:r w:rsidR="00C800FC">
            <w:rPr>
              <w:b w:val="0"/>
              <w:szCs w:val="22"/>
              <w:lang w:val="en-GB"/>
            </w:rPr>
            <w:t>esign principles for the site</w:t>
          </w:r>
          <w:r w:rsidR="002A506E">
            <w:rPr>
              <w:b w:val="0"/>
              <w:szCs w:val="22"/>
              <w:lang w:val="en-GB"/>
            </w:rPr>
            <w:t xml:space="preserve"> </w:t>
          </w:r>
          <w:r w:rsidR="00A038DE">
            <w:rPr>
              <w:b w:val="0"/>
              <w:szCs w:val="22"/>
              <w:lang w:val="en-GB"/>
            </w:rPr>
            <w:t>ha</w:t>
          </w:r>
          <w:r>
            <w:rPr>
              <w:b w:val="0"/>
              <w:szCs w:val="22"/>
              <w:lang w:val="en-GB"/>
            </w:rPr>
            <w:t>ve</w:t>
          </w:r>
          <w:r w:rsidR="00A038DE">
            <w:rPr>
              <w:b w:val="0"/>
              <w:szCs w:val="22"/>
              <w:lang w:val="en-GB"/>
            </w:rPr>
            <w:t xml:space="preserve"> been identified</w:t>
          </w:r>
          <w:r w:rsidR="00DA2326">
            <w:rPr>
              <w:b w:val="0"/>
              <w:szCs w:val="22"/>
              <w:lang w:val="en-GB"/>
            </w:rPr>
            <w:t>,</w:t>
          </w:r>
          <w:r w:rsidR="00A038DE">
            <w:rPr>
              <w:b w:val="0"/>
              <w:szCs w:val="22"/>
              <w:lang w:val="en-GB"/>
            </w:rPr>
            <w:t xml:space="preserve"> which were used to guide the </w:t>
          </w:r>
          <w:r w:rsidR="002A506E">
            <w:rPr>
              <w:b w:val="0"/>
              <w:szCs w:val="22"/>
              <w:lang w:val="en-GB"/>
            </w:rPr>
            <w:t xml:space="preserve">development of the preliminary </w:t>
          </w:r>
          <w:r w:rsidR="002C4697">
            <w:rPr>
              <w:b w:val="0"/>
              <w:szCs w:val="22"/>
              <w:lang w:val="en-GB"/>
            </w:rPr>
            <w:t>S</w:t>
          </w:r>
          <w:r w:rsidR="002A506E">
            <w:rPr>
              <w:b w:val="0"/>
              <w:szCs w:val="22"/>
              <w:lang w:val="en-GB"/>
            </w:rPr>
            <w:t xml:space="preserve">tructure </w:t>
          </w:r>
          <w:r w:rsidR="002C4697">
            <w:rPr>
              <w:b w:val="0"/>
              <w:szCs w:val="22"/>
              <w:lang w:val="en-GB"/>
            </w:rPr>
            <w:t>P</w:t>
          </w:r>
          <w:r w:rsidR="002A506E">
            <w:rPr>
              <w:b w:val="0"/>
              <w:szCs w:val="22"/>
              <w:lang w:val="en-GB"/>
            </w:rPr>
            <w:t>lan</w:t>
          </w:r>
          <w:r w:rsidR="00A038DE">
            <w:rPr>
              <w:b w:val="0"/>
              <w:szCs w:val="22"/>
              <w:lang w:val="en-GB"/>
            </w:rPr>
            <w:t xml:space="preserve"> and </w:t>
          </w:r>
          <w:r w:rsidR="002A506E">
            <w:rPr>
              <w:b w:val="0"/>
              <w:szCs w:val="22"/>
              <w:lang w:val="en-GB"/>
            </w:rPr>
            <w:t>will</w:t>
          </w:r>
          <w:r w:rsidR="00A038DE">
            <w:rPr>
              <w:b w:val="0"/>
              <w:szCs w:val="22"/>
              <w:lang w:val="en-GB"/>
            </w:rPr>
            <w:t xml:space="preserve"> also</w:t>
          </w:r>
          <w:r w:rsidR="002A506E">
            <w:rPr>
              <w:b w:val="0"/>
              <w:szCs w:val="22"/>
              <w:lang w:val="en-GB"/>
            </w:rPr>
            <w:t xml:space="preserve"> be </w:t>
          </w:r>
          <w:r w:rsidR="00A038DE">
            <w:rPr>
              <w:b w:val="0"/>
              <w:szCs w:val="22"/>
              <w:lang w:val="en-GB"/>
            </w:rPr>
            <w:t xml:space="preserve">used to prepare an Area Plan containing </w:t>
          </w:r>
          <w:r>
            <w:rPr>
              <w:b w:val="0"/>
              <w:szCs w:val="22"/>
              <w:lang w:val="en-GB"/>
            </w:rPr>
            <w:t>site-specific</w:t>
          </w:r>
          <w:r w:rsidR="002A506E">
            <w:rPr>
              <w:b w:val="0"/>
              <w:szCs w:val="22"/>
              <w:lang w:val="en-GB"/>
            </w:rPr>
            <w:t xml:space="preserve"> development </w:t>
          </w:r>
          <w:r>
            <w:rPr>
              <w:b w:val="0"/>
              <w:szCs w:val="22"/>
              <w:lang w:val="en-GB"/>
            </w:rPr>
            <w:t>guidelines</w:t>
          </w:r>
          <w:r w:rsidR="002A506E">
            <w:rPr>
              <w:b w:val="0"/>
              <w:szCs w:val="22"/>
              <w:lang w:val="en-GB"/>
            </w:rPr>
            <w:t>.</w:t>
          </w:r>
          <w:r w:rsidR="002D748F">
            <w:rPr>
              <w:b w:val="0"/>
              <w:szCs w:val="22"/>
              <w:lang w:val="en-GB"/>
            </w:rPr>
            <w:t xml:space="preserve"> </w:t>
          </w:r>
          <w:r w:rsidR="002A506E">
            <w:rPr>
              <w:b w:val="0"/>
              <w:szCs w:val="22"/>
              <w:lang w:val="en-GB"/>
            </w:rPr>
            <w:t>Broadly, the design principles are:</w:t>
          </w:r>
        </w:p>
        <w:p w14:paraId="40A56E83" w14:textId="780E8992" w:rsidR="00FA4FCB" w:rsidRDefault="00FA4FCB" w:rsidP="00DA2326">
          <w:pPr>
            <w:pStyle w:val="ICHeading2"/>
            <w:numPr>
              <w:ilvl w:val="0"/>
              <w:numId w:val="25"/>
            </w:numPr>
            <w:spacing w:before="0"/>
            <w:rPr>
              <w:b w:val="0"/>
              <w:szCs w:val="22"/>
              <w:lang w:val="en-GB"/>
            </w:rPr>
          </w:pPr>
          <w:r>
            <w:rPr>
              <w:b w:val="0"/>
              <w:szCs w:val="22"/>
              <w:lang w:val="en-GB"/>
            </w:rPr>
            <w:t>Activity – promote a mix of interesting and attractive uses, places</w:t>
          </w:r>
          <w:r w:rsidR="00A038DE">
            <w:rPr>
              <w:b w:val="0"/>
              <w:szCs w:val="22"/>
              <w:lang w:val="en-GB"/>
            </w:rPr>
            <w:t xml:space="preserve"> and</w:t>
          </w:r>
          <w:r>
            <w:rPr>
              <w:b w:val="0"/>
              <w:szCs w:val="22"/>
              <w:lang w:val="en-GB"/>
            </w:rPr>
            <w:t xml:space="preserve"> buildings</w:t>
          </w:r>
        </w:p>
        <w:p w14:paraId="258D7C4C" w14:textId="77777777" w:rsidR="002A506E" w:rsidRDefault="00FA4FCB" w:rsidP="00DA2326">
          <w:pPr>
            <w:pStyle w:val="ICHeading2"/>
            <w:numPr>
              <w:ilvl w:val="0"/>
              <w:numId w:val="25"/>
            </w:numPr>
            <w:spacing w:before="0"/>
            <w:rPr>
              <w:b w:val="0"/>
              <w:szCs w:val="22"/>
              <w:lang w:val="en-GB"/>
            </w:rPr>
          </w:pPr>
          <w:r>
            <w:rPr>
              <w:b w:val="0"/>
              <w:szCs w:val="22"/>
              <w:lang w:val="en-GB"/>
            </w:rPr>
            <w:t>Connectivity – enable strong physical and social connections and movement</w:t>
          </w:r>
        </w:p>
        <w:p w14:paraId="3FE627E1" w14:textId="77777777" w:rsidR="00FA4FCB" w:rsidRDefault="00FA4FCB" w:rsidP="00DA2326">
          <w:pPr>
            <w:pStyle w:val="ICHeading2"/>
            <w:numPr>
              <w:ilvl w:val="0"/>
              <w:numId w:val="25"/>
            </w:numPr>
            <w:spacing w:before="0"/>
            <w:rPr>
              <w:b w:val="0"/>
              <w:szCs w:val="22"/>
              <w:lang w:val="en-GB"/>
            </w:rPr>
          </w:pPr>
          <w:r>
            <w:rPr>
              <w:b w:val="0"/>
              <w:szCs w:val="22"/>
              <w:lang w:val="en-GB"/>
            </w:rPr>
            <w:t>Community – foster engaged, inclusive communities to participate and connect</w:t>
          </w:r>
        </w:p>
        <w:p w14:paraId="7B94CC62" w14:textId="77777777" w:rsidR="00FA4FCB" w:rsidRDefault="00FA4FCB" w:rsidP="00DA2326">
          <w:pPr>
            <w:pStyle w:val="ICHeading2"/>
            <w:numPr>
              <w:ilvl w:val="0"/>
              <w:numId w:val="25"/>
            </w:numPr>
            <w:spacing w:before="0"/>
            <w:rPr>
              <w:b w:val="0"/>
              <w:szCs w:val="22"/>
              <w:lang w:val="en-GB"/>
            </w:rPr>
          </w:pPr>
          <w:r>
            <w:rPr>
              <w:b w:val="0"/>
              <w:szCs w:val="22"/>
              <w:lang w:val="en-GB"/>
            </w:rPr>
            <w:t>History – recognise and understand previous occupants and their legacy</w:t>
          </w:r>
        </w:p>
        <w:p w14:paraId="1671D027" w14:textId="77777777" w:rsidR="00FA4FCB" w:rsidRDefault="00FA4FCB" w:rsidP="00DA2326">
          <w:pPr>
            <w:pStyle w:val="ICHeading2"/>
            <w:numPr>
              <w:ilvl w:val="0"/>
              <w:numId w:val="25"/>
            </w:numPr>
            <w:spacing w:before="0"/>
            <w:rPr>
              <w:b w:val="0"/>
              <w:szCs w:val="22"/>
              <w:lang w:val="en-GB"/>
            </w:rPr>
          </w:pPr>
          <w:r>
            <w:rPr>
              <w:b w:val="0"/>
              <w:szCs w:val="22"/>
              <w:lang w:val="en-GB"/>
            </w:rPr>
            <w:t>Placemaking – create a strong vibrant identity</w:t>
          </w:r>
        </w:p>
        <w:p w14:paraId="274B2815" w14:textId="6120FEA0" w:rsidR="00FA4FCB" w:rsidRDefault="00FA4FCB" w:rsidP="00DA2326">
          <w:pPr>
            <w:pStyle w:val="ICHeading2"/>
            <w:numPr>
              <w:ilvl w:val="0"/>
              <w:numId w:val="25"/>
            </w:numPr>
            <w:spacing w:before="0"/>
            <w:rPr>
              <w:b w:val="0"/>
              <w:szCs w:val="22"/>
              <w:lang w:val="en-GB"/>
            </w:rPr>
          </w:pPr>
          <w:r>
            <w:rPr>
              <w:b w:val="0"/>
              <w:szCs w:val="22"/>
              <w:lang w:val="en-GB"/>
            </w:rPr>
            <w:t>Housing – provide diversity</w:t>
          </w:r>
          <w:r w:rsidR="00A038DE">
            <w:rPr>
              <w:b w:val="0"/>
              <w:szCs w:val="22"/>
              <w:lang w:val="en-GB"/>
            </w:rPr>
            <w:t xml:space="preserve"> and various </w:t>
          </w:r>
          <w:r>
            <w:rPr>
              <w:b w:val="0"/>
              <w:szCs w:val="22"/>
              <w:lang w:val="en-GB"/>
            </w:rPr>
            <w:t>densit</w:t>
          </w:r>
          <w:r w:rsidR="00A038DE">
            <w:rPr>
              <w:b w:val="0"/>
              <w:szCs w:val="22"/>
              <w:lang w:val="en-GB"/>
            </w:rPr>
            <w:t>ies of housing</w:t>
          </w:r>
        </w:p>
        <w:p w14:paraId="094D8526" w14:textId="6ACF47C2" w:rsidR="00FA4FCB" w:rsidRDefault="00FA4FCB" w:rsidP="00DA2326">
          <w:pPr>
            <w:pStyle w:val="ICHeading2"/>
            <w:numPr>
              <w:ilvl w:val="0"/>
              <w:numId w:val="25"/>
            </w:numPr>
            <w:spacing w:before="0"/>
            <w:rPr>
              <w:b w:val="0"/>
              <w:szCs w:val="22"/>
              <w:lang w:val="en-GB"/>
            </w:rPr>
          </w:pPr>
          <w:r>
            <w:rPr>
              <w:b w:val="0"/>
              <w:szCs w:val="22"/>
              <w:lang w:val="en-GB"/>
            </w:rPr>
            <w:t xml:space="preserve">Biodiversity – </w:t>
          </w:r>
          <w:r w:rsidR="00A038DE">
            <w:rPr>
              <w:b w:val="0"/>
              <w:szCs w:val="22"/>
              <w:lang w:val="en-GB"/>
            </w:rPr>
            <w:t>protect</w:t>
          </w:r>
          <w:r>
            <w:rPr>
              <w:b w:val="0"/>
              <w:szCs w:val="22"/>
              <w:lang w:val="en-GB"/>
            </w:rPr>
            <w:t xml:space="preserve"> </w:t>
          </w:r>
          <w:r w:rsidR="00A038DE">
            <w:rPr>
              <w:b w:val="0"/>
              <w:szCs w:val="22"/>
              <w:lang w:val="en-GB"/>
            </w:rPr>
            <w:t xml:space="preserve">important </w:t>
          </w:r>
          <w:r>
            <w:rPr>
              <w:b w:val="0"/>
              <w:szCs w:val="22"/>
              <w:lang w:val="en-GB"/>
            </w:rPr>
            <w:t xml:space="preserve">natural </w:t>
          </w:r>
          <w:r w:rsidR="00A038DE">
            <w:rPr>
              <w:b w:val="0"/>
              <w:szCs w:val="22"/>
              <w:lang w:val="en-GB"/>
            </w:rPr>
            <w:t>areas</w:t>
          </w:r>
          <w:r>
            <w:rPr>
              <w:b w:val="0"/>
              <w:szCs w:val="22"/>
              <w:lang w:val="en-GB"/>
            </w:rPr>
            <w:t xml:space="preserve"> and integrate </w:t>
          </w:r>
          <w:r w:rsidR="00A038DE">
            <w:rPr>
              <w:b w:val="0"/>
              <w:szCs w:val="22"/>
              <w:lang w:val="en-GB"/>
            </w:rPr>
            <w:t xml:space="preserve">future development </w:t>
          </w:r>
          <w:r>
            <w:rPr>
              <w:b w:val="0"/>
              <w:szCs w:val="22"/>
              <w:lang w:val="en-GB"/>
            </w:rPr>
            <w:t xml:space="preserve">with </w:t>
          </w:r>
          <w:r w:rsidR="00A038DE">
            <w:rPr>
              <w:b w:val="0"/>
              <w:szCs w:val="22"/>
              <w:lang w:val="en-GB"/>
            </w:rPr>
            <w:t>these natural areas</w:t>
          </w:r>
        </w:p>
        <w:p w14:paraId="7DF9BC45" w14:textId="37DAAEEC" w:rsidR="00FA4FCB" w:rsidRDefault="00FA4FCB" w:rsidP="00DA2326">
          <w:pPr>
            <w:pStyle w:val="ICHeading2"/>
            <w:numPr>
              <w:ilvl w:val="0"/>
              <w:numId w:val="25"/>
            </w:numPr>
            <w:spacing w:before="0"/>
            <w:rPr>
              <w:b w:val="0"/>
              <w:szCs w:val="22"/>
              <w:lang w:val="en-GB"/>
            </w:rPr>
          </w:pPr>
          <w:r>
            <w:rPr>
              <w:b w:val="0"/>
              <w:szCs w:val="22"/>
              <w:lang w:val="en-GB"/>
            </w:rPr>
            <w:t xml:space="preserve">Sustainability – </w:t>
          </w:r>
          <w:r w:rsidR="00A038DE">
            <w:rPr>
              <w:b w:val="0"/>
              <w:szCs w:val="22"/>
              <w:lang w:val="en-GB"/>
            </w:rPr>
            <w:t xml:space="preserve">provide </w:t>
          </w:r>
          <w:r>
            <w:rPr>
              <w:b w:val="0"/>
              <w:szCs w:val="22"/>
              <w:lang w:val="en-GB"/>
            </w:rPr>
            <w:t>resilient</w:t>
          </w:r>
          <w:r w:rsidR="00A038DE">
            <w:rPr>
              <w:b w:val="0"/>
              <w:szCs w:val="22"/>
              <w:lang w:val="en-GB"/>
            </w:rPr>
            <w:t xml:space="preserve"> and</w:t>
          </w:r>
          <w:r>
            <w:rPr>
              <w:b w:val="0"/>
              <w:szCs w:val="22"/>
              <w:lang w:val="en-GB"/>
            </w:rPr>
            <w:t xml:space="preserve"> efficient neighbourhoods</w:t>
          </w:r>
          <w:r w:rsidR="00DA2326">
            <w:rPr>
              <w:b w:val="0"/>
              <w:szCs w:val="22"/>
              <w:lang w:val="en-GB"/>
            </w:rPr>
            <w:t>.</w:t>
          </w:r>
        </w:p>
        <w:p w14:paraId="5E649F96" w14:textId="5E044299" w:rsidR="00A038DE" w:rsidRDefault="00A038DE" w:rsidP="00DA2326">
          <w:pPr>
            <w:rPr>
              <w:lang w:val="en"/>
            </w:rPr>
          </w:pPr>
          <w:r>
            <w:rPr>
              <w:lang w:val="en"/>
            </w:rPr>
            <w:t xml:space="preserve">While staff from the </w:t>
          </w:r>
          <w:r w:rsidRPr="006961AE">
            <w:rPr>
              <w:lang w:val="en"/>
            </w:rPr>
            <w:t>City of Newcastle</w:t>
          </w:r>
          <w:r>
            <w:rPr>
              <w:lang w:val="en"/>
            </w:rPr>
            <w:t xml:space="preserve"> and Lake Macquarie City are working together, each council is pursuing separate planning proposals and requesting Gateway Determination individually and prior to further studies being undertaken. Seeking Council’s support to request a Gateway Determination now will:</w:t>
          </w:r>
        </w:p>
        <w:p w14:paraId="554B2EA2" w14:textId="49D529E3" w:rsidR="00A038DE" w:rsidRDefault="00A038DE" w:rsidP="00DA2326">
          <w:pPr>
            <w:pStyle w:val="ListParagraph"/>
            <w:numPr>
              <w:ilvl w:val="0"/>
              <w:numId w:val="26"/>
            </w:numPr>
            <w:rPr>
              <w:lang w:val="en"/>
            </w:rPr>
          </w:pPr>
          <w:r>
            <w:rPr>
              <w:lang w:val="en"/>
            </w:rPr>
            <w:t>recognise</w:t>
          </w:r>
          <w:r w:rsidRPr="007A550D">
            <w:rPr>
              <w:lang w:val="en"/>
            </w:rPr>
            <w:t xml:space="preserve"> the strategic</w:t>
          </w:r>
          <w:r>
            <w:rPr>
              <w:lang w:val="en"/>
            </w:rPr>
            <w:t xml:space="preserve"> and site-specific</w:t>
          </w:r>
          <w:r w:rsidRPr="007A550D">
            <w:rPr>
              <w:lang w:val="en"/>
            </w:rPr>
            <w:t xml:space="preserve"> merit of the proposal</w:t>
          </w:r>
          <w:r>
            <w:rPr>
              <w:lang w:val="en"/>
            </w:rPr>
            <w:t xml:space="preserve"> </w:t>
          </w:r>
        </w:p>
        <w:p w14:paraId="4048E155" w14:textId="11B4BEE3" w:rsidR="00A038DE" w:rsidRDefault="00A038DE" w:rsidP="00DA2326">
          <w:pPr>
            <w:pStyle w:val="ListParagraph"/>
            <w:numPr>
              <w:ilvl w:val="0"/>
              <w:numId w:val="26"/>
            </w:numPr>
            <w:rPr>
              <w:lang w:val="en"/>
            </w:rPr>
          </w:pPr>
          <w:r>
            <w:rPr>
              <w:lang w:val="en"/>
            </w:rPr>
            <w:t xml:space="preserve">demonstrate </w:t>
          </w:r>
          <w:r w:rsidRPr="00441C25">
            <w:rPr>
              <w:lang w:val="en"/>
            </w:rPr>
            <w:t xml:space="preserve">the intent of both </w:t>
          </w:r>
          <w:r>
            <w:rPr>
              <w:lang w:val="en"/>
            </w:rPr>
            <w:t>c</w:t>
          </w:r>
          <w:r w:rsidRPr="00441C25">
            <w:rPr>
              <w:lang w:val="en"/>
            </w:rPr>
            <w:t>ouncils</w:t>
          </w:r>
        </w:p>
        <w:p w14:paraId="46F9439C" w14:textId="5E0BC0A3" w:rsidR="00A038DE" w:rsidRDefault="00A038DE" w:rsidP="00DA2326">
          <w:pPr>
            <w:pStyle w:val="ListParagraph"/>
            <w:numPr>
              <w:ilvl w:val="0"/>
              <w:numId w:val="26"/>
            </w:numPr>
            <w:rPr>
              <w:lang w:val="en"/>
            </w:rPr>
          </w:pPr>
          <w:r>
            <w:rPr>
              <w:lang w:val="en"/>
            </w:rPr>
            <w:t xml:space="preserve">provide Eden Estates with the confidence to continue with site investigations and the rezoning process in a timely manner </w:t>
          </w:r>
        </w:p>
        <w:p w14:paraId="63A38752" w14:textId="77777777" w:rsidR="00A038DE" w:rsidRDefault="00A038DE" w:rsidP="00DA2326">
          <w:pPr>
            <w:pStyle w:val="ListParagraph"/>
            <w:numPr>
              <w:ilvl w:val="0"/>
              <w:numId w:val="26"/>
            </w:numPr>
            <w:rPr>
              <w:lang w:val="en"/>
            </w:rPr>
          </w:pPr>
          <w:r>
            <w:rPr>
              <w:lang w:val="en"/>
            </w:rPr>
            <w:t>e</w:t>
          </w:r>
          <w:r w:rsidRPr="007A550D">
            <w:rPr>
              <w:lang w:val="en"/>
            </w:rPr>
            <w:t xml:space="preserve">nable </w:t>
          </w:r>
          <w:r>
            <w:rPr>
              <w:lang w:val="en"/>
            </w:rPr>
            <w:t xml:space="preserve">the continued </w:t>
          </w:r>
          <w:r w:rsidRPr="007A550D">
            <w:rPr>
              <w:lang w:val="en"/>
            </w:rPr>
            <w:t xml:space="preserve">coordination of the </w:t>
          </w:r>
          <w:r>
            <w:rPr>
              <w:lang w:val="en"/>
            </w:rPr>
            <w:t xml:space="preserve">studies across LGA boundaries to provide the best planning and development </w:t>
          </w:r>
          <w:r w:rsidRPr="006961AE">
            <w:rPr>
              <w:lang w:val="en"/>
            </w:rPr>
            <w:t>outcome</w:t>
          </w:r>
          <w:r>
            <w:rPr>
              <w:lang w:val="en"/>
            </w:rPr>
            <w:t xml:space="preserve"> for the whole site.</w:t>
          </w:r>
        </w:p>
        <w:p w14:paraId="7830EACE" w14:textId="655B6BA6" w:rsidR="0094478C" w:rsidRPr="00A038DE" w:rsidRDefault="00A038DE" w:rsidP="00DA2326">
          <w:pPr>
            <w:rPr>
              <w:lang w:val="en"/>
            </w:rPr>
          </w:pPr>
          <w:r>
            <w:rPr>
              <w:lang w:val="en"/>
            </w:rPr>
            <w:t>Prior to exhibition, a</w:t>
          </w:r>
          <w:r w:rsidRPr="007A550D">
            <w:rPr>
              <w:lang w:val="en"/>
            </w:rPr>
            <w:t xml:space="preserve">ll studies </w:t>
          </w:r>
          <w:r>
            <w:rPr>
              <w:lang w:val="en"/>
            </w:rPr>
            <w:t>will need to be completed and the proposed</w:t>
          </w:r>
          <w:r w:rsidRPr="007A550D">
            <w:rPr>
              <w:lang w:val="en"/>
            </w:rPr>
            <w:t xml:space="preserve"> zone boundaries clarified</w:t>
          </w:r>
          <w:r>
            <w:rPr>
              <w:lang w:val="en"/>
            </w:rPr>
            <w:t xml:space="preserve">. The proposed land use zones will be </w:t>
          </w:r>
          <w:r w:rsidRPr="007A550D">
            <w:rPr>
              <w:lang w:val="en"/>
            </w:rPr>
            <w:t xml:space="preserve">reported to </w:t>
          </w:r>
          <w:r>
            <w:rPr>
              <w:lang w:val="en"/>
            </w:rPr>
            <w:t>each c</w:t>
          </w:r>
          <w:r w:rsidRPr="007A550D">
            <w:rPr>
              <w:lang w:val="en"/>
            </w:rPr>
            <w:t xml:space="preserve">ouncil </w:t>
          </w:r>
          <w:r>
            <w:rPr>
              <w:lang w:val="en"/>
            </w:rPr>
            <w:t>for consideration before the planning proposal is placed on public exhibition. It is anticipated that studies will be completed around the end of 2021.</w:t>
          </w:r>
        </w:p>
        <w:p w14:paraId="07ACDB0C" w14:textId="77777777" w:rsidR="00970F62" w:rsidRPr="00DA4CF9" w:rsidRDefault="00970F62" w:rsidP="00832C46">
          <w:pPr>
            <w:pStyle w:val="ICHeading2"/>
            <w:spacing w:before="360" w:after="120"/>
            <w:rPr>
              <w:sz w:val="24"/>
            </w:rPr>
          </w:pPr>
          <w:r w:rsidRPr="00DA4CF9">
            <w:rPr>
              <w:sz w:val="24"/>
            </w:rPr>
            <w:t>Assessment of options</w:t>
          </w:r>
        </w:p>
        <w:p w14:paraId="0D5C18BB" w14:textId="36E56BD6" w:rsidR="00591A48" w:rsidRDefault="00B11EB8" w:rsidP="00BA7C48">
          <w:pPr>
            <w:rPr>
              <w:lang w:val="en"/>
            </w:rPr>
          </w:pPr>
          <w:r>
            <w:rPr>
              <w:szCs w:val="22"/>
              <w:lang w:val="en-GB"/>
            </w:rPr>
            <w:t xml:space="preserve">Seeking </w:t>
          </w:r>
          <w:r w:rsidR="00394275">
            <w:rPr>
              <w:szCs w:val="22"/>
              <w:lang w:val="en-GB"/>
            </w:rPr>
            <w:t xml:space="preserve">a </w:t>
          </w:r>
          <w:r>
            <w:rPr>
              <w:szCs w:val="22"/>
              <w:lang w:val="en-GB"/>
            </w:rPr>
            <w:t>Gateway Determination will clarify the position of Council a</w:t>
          </w:r>
          <w:r w:rsidR="00394275">
            <w:rPr>
              <w:szCs w:val="22"/>
              <w:lang w:val="en-GB"/>
            </w:rPr>
            <w:t>nd enable a</w:t>
          </w:r>
          <w:r>
            <w:rPr>
              <w:szCs w:val="22"/>
              <w:lang w:val="en-GB"/>
            </w:rPr>
            <w:t xml:space="preserve"> </w:t>
          </w:r>
          <w:r w:rsidR="002D748F">
            <w:rPr>
              <w:szCs w:val="22"/>
              <w:lang w:val="en-GB"/>
            </w:rPr>
            <w:t>coordinated approach</w:t>
          </w:r>
          <w:r w:rsidR="0061579A">
            <w:rPr>
              <w:szCs w:val="22"/>
              <w:lang w:val="en-GB"/>
            </w:rPr>
            <w:t xml:space="preserve"> to the</w:t>
          </w:r>
          <w:r w:rsidR="00394275">
            <w:rPr>
              <w:szCs w:val="22"/>
              <w:lang w:val="en-GB"/>
            </w:rPr>
            <w:t xml:space="preserve"> planning and future development of the</w:t>
          </w:r>
          <w:r w:rsidR="0061579A">
            <w:rPr>
              <w:szCs w:val="22"/>
              <w:lang w:val="en-GB"/>
            </w:rPr>
            <w:t xml:space="preserve"> site</w:t>
          </w:r>
          <w:r w:rsidR="00164F47">
            <w:rPr>
              <w:szCs w:val="22"/>
              <w:lang w:val="en-GB"/>
            </w:rPr>
            <w:t>. It will</w:t>
          </w:r>
          <w:r w:rsidR="0061579A">
            <w:rPr>
              <w:szCs w:val="22"/>
              <w:lang w:val="en-GB"/>
            </w:rPr>
            <w:t xml:space="preserve"> avoid </w:t>
          </w:r>
          <w:r w:rsidR="00591A48">
            <w:rPr>
              <w:lang w:val="en"/>
            </w:rPr>
            <w:t xml:space="preserve">disjointed land use decisions, or the development </w:t>
          </w:r>
          <w:r w:rsidR="00F6128D">
            <w:rPr>
              <w:lang w:val="en"/>
            </w:rPr>
            <w:t xml:space="preserve">of the site on one side </w:t>
          </w:r>
          <w:r w:rsidR="00591A48">
            <w:rPr>
              <w:lang w:val="en"/>
            </w:rPr>
            <w:t>of the LGA boundary out of sync with the other</w:t>
          </w:r>
          <w:r w:rsidR="0061579A">
            <w:rPr>
              <w:lang w:val="en"/>
            </w:rPr>
            <w:t xml:space="preserve">, producing better </w:t>
          </w:r>
          <w:r w:rsidR="00394275">
            <w:rPr>
              <w:lang w:val="en"/>
            </w:rPr>
            <w:t xml:space="preserve">environmental, social and economic </w:t>
          </w:r>
          <w:r w:rsidR="0061579A">
            <w:rPr>
              <w:lang w:val="en"/>
            </w:rPr>
            <w:t>outcomes</w:t>
          </w:r>
          <w:r w:rsidR="00394275">
            <w:rPr>
              <w:lang w:val="en"/>
            </w:rPr>
            <w:t xml:space="preserve"> for the site</w:t>
          </w:r>
          <w:r w:rsidR="0061579A">
            <w:rPr>
              <w:lang w:val="en"/>
            </w:rPr>
            <w:t>.</w:t>
          </w:r>
        </w:p>
        <w:p w14:paraId="212D6858" w14:textId="292A809C" w:rsidR="00C800FC" w:rsidRDefault="004660E5" w:rsidP="00BA7C48">
          <w:pPr>
            <w:rPr>
              <w:szCs w:val="22"/>
              <w:lang w:val="en-GB"/>
            </w:rPr>
          </w:pPr>
          <w:r>
            <w:rPr>
              <w:szCs w:val="22"/>
              <w:lang w:val="en-GB"/>
            </w:rPr>
            <w:t xml:space="preserve">The Gateway </w:t>
          </w:r>
          <w:r w:rsidR="00F6128D">
            <w:rPr>
              <w:szCs w:val="22"/>
              <w:lang w:val="en-GB"/>
            </w:rPr>
            <w:t xml:space="preserve">Determination </w:t>
          </w:r>
          <w:r>
            <w:rPr>
              <w:szCs w:val="22"/>
              <w:lang w:val="en-GB"/>
            </w:rPr>
            <w:t>process</w:t>
          </w:r>
          <w:r w:rsidR="009A7982">
            <w:rPr>
              <w:szCs w:val="22"/>
              <w:lang w:val="en-GB"/>
            </w:rPr>
            <w:t xml:space="preserve"> </w:t>
          </w:r>
          <w:r w:rsidR="00F6128D">
            <w:rPr>
              <w:szCs w:val="22"/>
              <w:lang w:val="en-GB"/>
            </w:rPr>
            <w:t>will</w:t>
          </w:r>
          <w:r w:rsidR="009A7982">
            <w:rPr>
              <w:szCs w:val="22"/>
              <w:lang w:val="en-GB"/>
            </w:rPr>
            <w:t xml:space="preserve"> </w:t>
          </w:r>
          <w:r w:rsidR="00591A48">
            <w:rPr>
              <w:szCs w:val="22"/>
              <w:lang w:val="en-GB"/>
            </w:rPr>
            <w:t xml:space="preserve">advise </w:t>
          </w:r>
          <w:r w:rsidR="00F6128D">
            <w:rPr>
              <w:szCs w:val="22"/>
              <w:lang w:val="en-GB"/>
            </w:rPr>
            <w:t xml:space="preserve">what </w:t>
          </w:r>
          <w:r w:rsidR="00D107A8">
            <w:rPr>
              <w:szCs w:val="22"/>
              <w:lang w:val="en-GB"/>
            </w:rPr>
            <w:t xml:space="preserve">further </w:t>
          </w:r>
          <w:r w:rsidR="009A7982">
            <w:rPr>
              <w:szCs w:val="22"/>
              <w:lang w:val="en-GB"/>
            </w:rPr>
            <w:t xml:space="preserve">specific studies and consultation </w:t>
          </w:r>
          <w:r w:rsidR="00F6128D">
            <w:rPr>
              <w:szCs w:val="22"/>
              <w:lang w:val="en-GB"/>
            </w:rPr>
            <w:t>is required</w:t>
          </w:r>
          <w:r>
            <w:rPr>
              <w:szCs w:val="22"/>
              <w:lang w:val="en-GB"/>
            </w:rPr>
            <w:t xml:space="preserve">. </w:t>
          </w:r>
          <w:r w:rsidR="006A32AE">
            <w:rPr>
              <w:szCs w:val="22"/>
              <w:lang w:val="en-GB"/>
            </w:rPr>
            <w:t>This ensure</w:t>
          </w:r>
          <w:r w:rsidR="002D748F">
            <w:rPr>
              <w:szCs w:val="22"/>
              <w:lang w:val="en-GB"/>
            </w:rPr>
            <w:t>s</w:t>
          </w:r>
          <w:r w:rsidR="006A32AE">
            <w:rPr>
              <w:szCs w:val="22"/>
              <w:lang w:val="en-GB"/>
            </w:rPr>
            <w:t xml:space="preserve"> </w:t>
          </w:r>
          <w:r>
            <w:t xml:space="preserve">urban and environmental conservation </w:t>
          </w:r>
          <w:r w:rsidR="006A32AE">
            <w:t>zones</w:t>
          </w:r>
          <w:r w:rsidR="008451C2">
            <w:t xml:space="preserve"> along with other </w:t>
          </w:r>
          <w:r>
            <w:rPr>
              <w:szCs w:val="22"/>
              <w:lang w:val="en-GB"/>
            </w:rPr>
            <w:t xml:space="preserve">development standards can be refined </w:t>
          </w:r>
          <w:r w:rsidR="006A32AE">
            <w:rPr>
              <w:szCs w:val="22"/>
              <w:lang w:val="en-GB"/>
            </w:rPr>
            <w:t>in a coordinated way</w:t>
          </w:r>
          <w:r w:rsidR="00176ED0">
            <w:rPr>
              <w:szCs w:val="22"/>
              <w:lang w:val="en-GB"/>
            </w:rPr>
            <w:t>, following Gateway Determination</w:t>
          </w:r>
          <w:r w:rsidR="002D748F">
            <w:rPr>
              <w:szCs w:val="22"/>
              <w:lang w:val="en-GB"/>
            </w:rPr>
            <w:t>.</w:t>
          </w:r>
          <w:r>
            <w:rPr>
              <w:szCs w:val="22"/>
              <w:lang w:val="en-GB"/>
            </w:rPr>
            <w:t xml:space="preserve"> </w:t>
          </w:r>
        </w:p>
        <w:p w14:paraId="6608CA76" w14:textId="6443FC4E" w:rsidR="00970F62" w:rsidRPr="007B6820" w:rsidRDefault="00C800FC" w:rsidP="00BA7C48">
          <w:r>
            <w:rPr>
              <w:szCs w:val="22"/>
              <w:lang w:val="en-GB"/>
            </w:rPr>
            <w:t xml:space="preserve">Council could decide not to support the recommendation. </w:t>
          </w:r>
          <w:r w:rsidR="006A32AE">
            <w:rPr>
              <w:szCs w:val="22"/>
              <w:lang w:val="en-GB"/>
            </w:rPr>
            <w:t xml:space="preserve">This is not </w:t>
          </w:r>
          <w:r w:rsidR="002D748F">
            <w:rPr>
              <w:szCs w:val="22"/>
              <w:lang w:val="en-GB"/>
            </w:rPr>
            <w:t>preferred</w:t>
          </w:r>
          <w:r w:rsidR="006A32AE">
            <w:rPr>
              <w:szCs w:val="22"/>
              <w:lang w:val="en-GB"/>
            </w:rPr>
            <w:t xml:space="preserve"> as </w:t>
          </w:r>
          <w:r w:rsidR="002D748F">
            <w:rPr>
              <w:szCs w:val="22"/>
              <w:lang w:val="en-GB"/>
            </w:rPr>
            <w:t xml:space="preserve">the proposal has </w:t>
          </w:r>
          <w:r w:rsidR="006A32AE">
            <w:rPr>
              <w:szCs w:val="22"/>
              <w:lang w:val="en-GB"/>
            </w:rPr>
            <w:t xml:space="preserve">strategic </w:t>
          </w:r>
          <w:r w:rsidR="00FE6C3E">
            <w:rPr>
              <w:szCs w:val="22"/>
              <w:lang w:val="en-GB"/>
            </w:rPr>
            <w:t>and site</w:t>
          </w:r>
          <w:r w:rsidR="00B11EB8">
            <w:rPr>
              <w:szCs w:val="22"/>
              <w:lang w:val="en-GB"/>
            </w:rPr>
            <w:t>-</w:t>
          </w:r>
          <w:r w:rsidR="00FE6C3E">
            <w:rPr>
              <w:szCs w:val="22"/>
              <w:lang w:val="en-GB"/>
            </w:rPr>
            <w:t xml:space="preserve">specific </w:t>
          </w:r>
          <w:r w:rsidR="006A32AE">
            <w:rPr>
              <w:szCs w:val="22"/>
              <w:lang w:val="en-GB"/>
            </w:rPr>
            <w:t>merit</w:t>
          </w:r>
          <w:r w:rsidR="006D73E2">
            <w:rPr>
              <w:szCs w:val="22"/>
              <w:lang w:val="en-GB"/>
            </w:rPr>
            <w:t xml:space="preserve"> established in regional and local strategic planning documents</w:t>
          </w:r>
          <w:r w:rsidR="00FE6C3E">
            <w:rPr>
              <w:szCs w:val="22"/>
              <w:lang w:val="en-GB"/>
            </w:rPr>
            <w:t>.</w:t>
          </w:r>
          <w:r w:rsidR="00B11EB8">
            <w:rPr>
              <w:szCs w:val="22"/>
              <w:lang w:val="en-GB"/>
            </w:rPr>
            <w:t xml:space="preserve"> </w:t>
          </w:r>
          <w:r w:rsidR="00FE6C3E">
            <w:rPr>
              <w:szCs w:val="22"/>
              <w:lang w:val="en-GB"/>
            </w:rPr>
            <w:t>I</w:t>
          </w:r>
          <w:r w:rsidR="006A32AE">
            <w:rPr>
              <w:szCs w:val="22"/>
              <w:lang w:val="en-GB"/>
            </w:rPr>
            <w:t xml:space="preserve">f </w:t>
          </w:r>
          <w:r w:rsidR="006D73E2">
            <w:rPr>
              <w:szCs w:val="22"/>
              <w:lang w:val="en-GB"/>
            </w:rPr>
            <w:t xml:space="preserve">a Gateway Determination is </w:t>
          </w:r>
          <w:r w:rsidR="006A32AE">
            <w:rPr>
              <w:szCs w:val="22"/>
              <w:lang w:val="en-GB"/>
            </w:rPr>
            <w:t>pursued at a later date, opportunities for a coordinated approach could be lost.</w:t>
          </w:r>
        </w:p>
        <w:p w14:paraId="7A4C108B" w14:textId="77777777" w:rsidR="00970F62" w:rsidRPr="007B6820" w:rsidRDefault="00970F62" w:rsidP="003D274E">
          <w:pPr>
            <w:pStyle w:val="ICHeading1"/>
          </w:pPr>
          <w:r>
            <w:t>Community engagement and internal consultation</w:t>
          </w:r>
        </w:p>
        <w:p w14:paraId="5323921E" w14:textId="13B3CB4A" w:rsidR="00D2737C" w:rsidRDefault="00D2737C" w:rsidP="00D2737C">
          <w:r w:rsidRPr="009D2E49">
            <w:t xml:space="preserve">Internal consultation </w:t>
          </w:r>
          <w:r w:rsidR="00915CD4">
            <w:t xml:space="preserve">occurred </w:t>
          </w:r>
          <w:r w:rsidR="00A75F15">
            <w:t>through</w:t>
          </w:r>
          <w:r w:rsidRPr="009D2E49">
            <w:t xml:space="preserve"> Council's Rezoning Advisory Panel, which includes Council staff from Integrated Planning, Asset Management, Environmental Systems, Development Assessment and Certification</w:t>
          </w:r>
          <w:r>
            <w:t xml:space="preserve"> </w:t>
          </w:r>
          <w:r w:rsidRPr="009D2E49">
            <w:t>and Property and Business Development.</w:t>
          </w:r>
        </w:p>
        <w:p w14:paraId="16A958DA" w14:textId="1F595431" w:rsidR="00970F62" w:rsidRDefault="00D2737C" w:rsidP="00BA7C48">
          <w:r w:rsidRPr="00D2737C">
            <w:t xml:space="preserve">Community consultation </w:t>
          </w:r>
          <w:r w:rsidR="008451C2">
            <w:t xml:space="preserve">and public exhibition </w:t>
          </w:r>
          <w:r w:rsidRPr="00D2737C">
            <w:t xml:space="preserve">will occur following the Gateway </w:t>
          </w:r>
          <w:r w:rsidR="008451C2">
            <w:t>D</w:t>
          </w:r>
          <w:r w:rsidRPr="00D2737C">
            <w:t>etermination</w:t>
          </w:r>
          <w:r w:rsidR="008451C2">
            <w:t xml:space="preserve"> and after a future report on the planning proposal is considered by Council</w:t>
          </w:r>
          <w:r w:rsidRPr="00D2737C">
            <w:t xml:space="preserve">. Consultation with relevant government agencies will occur as directed by the Gateway </w:t>
          </w:r>
          <w:r w:rsidR="00915CD4">
            <w:t>D</w:t>
          </w:r>
          <w:r w:rsidRPr="00D2737C">
            <w:t>etermination.</w:t>
          </w:r>
        </w:p>
        <w:p w14:paraId="6E268912" w14:textId="77777777" w:rsidR="001B135D" w:rsidRDefault="001B135D" w:rsidP="00106568">
          <w:pPr>
            <w:pStyle w:val="ICHeading1"/>
          </w:pPr>
        </w:p>
        <w:p w14:paraId="66A7941F" w14:textId="77777777" w:rsidR="001B135D" w:rsidRDefault="001B135D" w:rsidP="00106568">
          <w:pPr>
            <w:pStyle w:val="ICHeading1"/>
          </w:pPr>
        </w:p>
        <w:p w14:paraId="4A4A8985" w14:textId="77777777" w:rsidR="001B135D" w:rsidRDefault="001B135D" w:rsidP="00106568">
          <w:pPr>
            <w:pStyle w:val="ICHeading1"/>
          </w:pPr>
        </w:p>
        <w:p w14:paraId="63F7847D" w14:textId="77777777" w:rsidR="001B135D" w:rsidRDefault="001B135D" w:rsidP="00106568">
          <w:pPr>
            <w:pStyle w:val="ICHeading1"/>
          </w:pPr>
        </w:p>
        <w:p w14:paraId="5F3B2299" w14:textId="77777777" w:rsidR="001B135D" w:rsidRDefault="001B135D" w:rsidP="00106568">
          <w:pPr>
            <w:pStyle w:val="ICHeading1"/>
          </w:pPr>
        </w:p>
        <w:p w14:paraId="1230DDC8" w14:textId="77777777" w:rsidR="001B135D" w:rsidRDefault="001B135D" w:rsidP="00106568">
          <w:pPr>
            <w:pStyle w:val="ICHeading1"/>
          </w:pPr>
        </w:p>
        <w:p w14:paraId="0CF472C9" w14:textId="77777777" w:rsidR="001B135D" w:rsidRDefault="001B135D" w:rsidP="00106568">
          <w:pPr>
            <w:pStyle w:val="ICHeading1"/>
          </w:pPr>
        </w:p>
        <w:p w14:paraId="79C24F66" w14:textId="77B8F0A2" w:rsidR="00970F62" w:rsidRPr="007B6820" w:rsidRDefault="00970F62" w:rsidP="00106568">
          <w:pPr>
            <w:pStyle w:val="ICHeading1"/>
          </w:pPr>
          <w:r>
            <w:t>Key considerations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6623"/>
          </w:tblGrid>
          <w:tr w:rsidR="00970F62" w:rsidRPr="002A14FE" w14:paraId="6FB11437" w14:textId="77777777" w:rsidTr="003452A2">
            <w:trPr>
              <w:cantSplit/>
            </w:trPr>
            <w:tc>
              <w:tcPr>
                <w:tcW w:w="2394" w:type="dxa"/>
                <w:vAlign w:val="center"/>
              </w:tcPr>
              <w:p w14:paraId="2E6D02B4" w14:textId="77777777" w:rsidR="00970F62" w:rsidRPr="009A1064" w:rsidRDefault="00970F62" w:rsidP="009A1064">
                <w:pPr>
                  <w:rPr>
                    <w:b/>
                    <w:bCs/>
                  </w:rPr>
                </w:pPr>
                <w:r w:rsidRPr="009A1064">
                  <w:rPr>
                    <w:b/>
                    <w:bCs/>
                  </w:rPr>
                  <w:t>Economic impacts</w:t>
                </w:r>
              </w:p>
            </w:tc>
            <w:tc>
              <w:tcPr>
                <w:tcW w:w="6623" w:type="dxa"/>
              </w:tcPr>
              <w:p w14:paraId="270D769A" w14:textId="620669AA" w:rsidR="00622844" w:rsidRDefault="00332361" w:rsidP="009A1064">
                <w:pPr>
                  <w:spacing w:before="60" w:after="60"/>
                  <w:rPr>
                    <w:szCs w:val="22"/>
                    <w:lang w:val="en-GB"/>
                  </w:rPr>
                </w:pPr>
                <w:r w:rsidRPr="00332361">
                  <w:rPr>
                    <w:szCs w:val="22"/>
                    <w:lang w:val="en-GB"/>
                  </w:rPr>
                  <w:t xml:space="preserve">The planning proposal will have positive economic impacts by providing land for housing in close proximity to </w:t>
                </w:r>
                <w:r w:rsidR="0098125B">
                  <w:rPr>
                    <w:szCs w:val="22"/>
                    <w:lang w:val="en-GB"/>
                  </w:rPr>
                  <w:t xml:space="preserve">jobs and services in </w:t>
                </w:r>
                <w:r w:rsidRPr="00332361">
                  <w:rPr>
                    <w:szCs w:val="22"/>
                    <w:lang w:val="en-GB"/>
                  </w:rPr>
                  <w:t xml:space="preserve">strategic </w:t>
                </w:r>
                <w:r w:rsidR="00622844">
                  <w:rPr>
                    <w:szCs w:val="22"/>
                    <w:lang w:val="en-GB"/>
                  </w:rPr>
                  <w:t xml:space="preserve">economic </w:t>
                </w:r>
                <w:r w:rsidRPr="00332361">
                  <w:rPr>
                    <w:szCs w:val="22"/>
                    <w:lang w:val="en-GB"/>
                  </w:rPr>
                  <w:t>centres and catalyst areas</w:t>
                </w:r>
                <w:r w:rsidR="00622844">
                  <w:rPr>
                    <w:szCs w:val="22"/>
                    <w:lang w:val="en-GB"/>
                  </w:rPr>
                  <w:t>, supporting the viability of those centres.</w:t>
                </w:r>
              </w:p>
              <w:p w14:paraId="0E2423E8" w14:textId="5E94A0BC" w:rsidR="0098125B" w:rsidRDefault="0098125B" w:rsidP="009A1064">
                <w:pPr>
                  <w:spacing w:before="60" w:after="60"/>
                  <w:rPr>
                    <w:szCs w:val="22"/>
                    <w:lang w:val="en-GB"/>
                  </w:rPr>
                </w:pPr>
                <w:r>
                  <w:rPr>
                    <w:szCs w:val="22"/>
                    <w:lang w:val="en-GB"/>
                  </w:rPr>
                  <w:t xml:space="preserve">High level estimates of development yield indicate between </w:t>
                </w:r>
                <w:r>
                  <w:t xml:space="preserve">3000 and 4000 homes will be provided </w:t>
                </w:r>
                <w:r w:rsidR="005F3B8A">
                  <w:t>within the site</w:t>
                </w:r>
                <w:r w:rsidR="00E6068C">
                  <w:t>,</w:t>
                </w:r>
                <w:r w:rsidR="005F3B8A">
                  <w:t xml:space="preserve"> </w:t>
                </w:r>
                <w:r>
                  <w:t xml:space="preserve">with approximately 750 to 1000 homes </w:t>
                </w:r>
                <w:r>
                  <w:rPr>
                    <w:szCs w:val="22"/>
                    <w:lang w:val="en-GB"/>
                  </w:rPr>
                  <w:t>within the Lake Macquarie LGA. The eventual yield is subject to the outcomes of further site investigations.</w:t>
                </w:r>
              </w:p>
              <w:p w14:paraId="4A8BC929" w14:textId="50387268" w:rsidR="0098125B" w:rsidRPr="002208A5" w:rsidRDefault="005F3B8A" w:rsidP="009A1064">
                <w:pPr>
                  <w:spacing w:before="60" w:after="60"/>
                </w:pPr>
                <w:r>
                  <w:t>A detailed e</w:t>
                </w:r>
                <w:r w:rsidR="0098125B">
                  <w:t xml:space="preserve">conomic impact assessment will be undertaken. Based on the </w:t>
                </w:r>
                <w:r w:rsidR="00AC3C16">
                  <w:t>high-level</w:t>
                </w:r>
                <w:r w:rsidR="0098125B">
                  <w:t xml:space="preserve"> estimates of yield, a preliminary economic impact of the future development </w:t>
                </w:r>
                <w:r w:rsidR="00F11E55">
                  <w:t xml:space="preserve">within the part of the site in </w:t>
                </w:r>
                <w:r w:rsidR="00C9506D">
                  <w:t xml:space="preserve">the </w:t>
                </w:r>
                <w:r w:rsidR="00F11E55">
                  <w:t xml:space="preserve">Lake Macquarie LGA </w:t>
                </w:r>
                <w:r w:rsidR="00E6068C">
                  <w:t>suggests</w:t>
                </w:r>
                <w:r w:rsidR="00F11E55">
                  <w:t xml:space="preserve"> it will provide homes for </w:t>
                </w:r>
                <w:r w:rsidR="00915CD4">
                  <w:t>approximately</w:t>
                </w:r>
                <w:r w:rsidR="00F11E55">
                  <w:t xml:space="preserve"> </w:t>
                </w:r>
                <w:r w:rsidR="00F11E55" w:rsidRPr="00F11E55">
                  <w:t>2000 people and generat</w:t>
                </w:r>
                <w:r w:rsidR="00F11E55">
                  <w:t>e</w:t>
                </w:r>
                <w:r w:rsidR="00F11E55" w:rsidRPr="00F11E55">
                  <w:t xml:space="preserve"> </w:t>
                </w:r>
                <w:r w:rsidR="00915CD4">
                  <w:t>roughly</w:t>
                </w:r>
                <w:r w:rsidR="00F11E55" w:rsidRPr="00F11E55">
                  <w:t xml:space="preserve"> $242 million in economic output. </w:t>
                </w:r>
                <w:r w:rsidR="00C9506D">
                  <w:t>C</w:t>
                </w:r>
                <w:r w:rsidR="00F11E55" w:rsidRPr="00F11E55">
                  <w:t xml:space="preserve">onstruction works </w:t>
                </w:r>
                <w:r w:rsidR="00915CD4">
                  <w:t xml:space="preserve">(subdivision and buildings) </w:t>
                </w:r>
                <w:r w:rsidR="00F11E55" w:rsidRPr="00F11E55">
                  <w:t>are estimated to support around 54</w:t>
                </w:r>
                <w:r w:rsidR="002758BE">
                  <w:t>0</w:t>
                </w:r>
                <w:r w:rsidR="00F11E55" w:rsidRPr="00F11E55">
                  <w:t xml:space="preserve"> direct jobs and 1100 indirect jobs, increasing economic output in the </w:t>
                </w:r>
                <w:r w:rsidR="00E6068C">
                  <w:t>C</w:t>
                </w:r>
                <w:r w:rsidR="00F11E55" w:rsidRPr="00F11E55">
                  <w:t>ity by around $752 million</w:t>
                </w:r>
                <w:r w:rsidR="00915CD4">
                  <w:t>.</w:t>
                </w:r>
                <w:r w:rsidR="0098125B">
                  <w:t xml:space="preserve"> </w:t>
                </w:r>
              </w:p>
            </w:tc>
          </w:tr>
          <w:tr w:rsidR="00970F62" w:rsidRPr="002A14FE" w14:paraId="0CA1C817" w14:textId="77777777" w:rsidTr="003452A2">
            <w:trPr>
              <w:cantSplit/>
            </w:trPr>
            <w:tc>
              <w:tcPr>
                <w:tcW w:w="2394" w:type="dxa"/>
                <w:vAlign w:val="center"/>
              </w:tcPr>
              <w:p w14:paraId="77617884" w14:textId="77777777" w:rsidR="00970F62" w:rsidRPr="009A1064" w:rsidRDefault="00970F62" w:rsidP="009A1064">
                <w:pPr>
                  <w:rPr>
                    <w:b/>
                    <w:bCs/>
                    <w:lang w:val="en-GB"/>
                  </w:rPr>
                </w:pPr>
                <w:r w:rsidRPr="009A1064">
                  <w:rPr>
                    <w:b/>
                    <w:bCs/>
                    <w:lang w:val="en-GB"/>
                  </w:rPr>
                  <w:t>Environment</w:t>
                </w:r>
              </w:p>
            </w:tc>
            <w:tc>
              <w:tcPr>
                <w:tcW w:w="6623" w:type="dxa"/>
              </w:tcPr>
              <w:p w14:paraId="0E77E144" w14:textId="711CB191" w:rsidR="00970F62" w:rsidRDefault="007E17AE" w:rsidP="006B6AFF">
                <w:pPr>
                  <w:spacing w:before="60" w:after="60"/>
                  <w:rPr>
                    <w:szCs w:val="22"/>
                    <w:lang w:val="en-GB"/>
                  </w:rPr>
                </w:pPr>
                <w:bookmarkStart w:id="10" w:name="_Hlk68769822"/>
                <w:r>
                  <w:rPr>
                    <w:szCs w:val="22"/>
                    <w:lang w:val="en-GB"/>
                  </w:rPr>
                  <w:t>Parts of t</w:t>
                </w:r>
                <w:r w:rsidR="006B6AFF">
                  <w:rPr>
                    <w:szCs w:val="22"/>
                    <w:lang w:val="en-GB"/>
                  </w:rPr>
                  <w:t>he site ha</w:t>
                </w:r>
                <w:r>
                  <w:rPr>
                    <w:szCs w:val="22"/>
                    <w:lang w:val="en-GB"/>
                  </w:rPr>
                  <w:t>ve</w:t>
                </w:r>
                <w:r w:rsidR="006B6AFF">
                  <w:rPr>
                    <w:szCs w:val="22"/>
                    <w:lang w:val="en-GB"/>
                  </w:rPr>
                  <w:t xml:space="preserve"> significant biodiversity values</w:t>
                </w:r>
                <w:bookmarkEnd w:id="10"/>
                <w:r w:rsidR="00816AEF">
                  <w:rPr>
                    <w:szCs w:val="22"/>
                    <w:lang w:val="en-GB"/>
                  </w:rPr>
                  <w:t xml:space="preserve">. </w:t>
                </w:r>
                <w:r w:rsidR="001D112D" w:rsidRPr="00816AEF">
                  <w:rPr>
                    <w:szCs w:val="22"/>
                    <w:lang w:val="en-GB"/>
                  </w:rPr>
                  <w:t xml:space="preserve">Ecological assessment and survey work commenced in January 2020, in accordance with the </w:t>
                </w:r>
                <w:r w:rsidR="001D112D">
                  <w:rPr>
                    <w:szCs w:val="22"/>
                    <w:lang w:val="en-GB"/>
                  </w:rPr>
                  <w:t xml:space="preserve">state government’s </w:t>
                </w:r>
                <w:r w:rsidR="001D112D" w:rsidRPr="00816AEF">
                  <w:rPr>
                    <w:szCs w:val="22"/>
                    <w:lang w:val="en-GB"/>
                  </w:rPr>
                  <w:t>bio</w:t>
                </w:r>
                <w:r w:rsidR="001D112D">
                  <w:rPr>
                    <w:szCs w:val="22"/>
                    <w:lang w:val="en-GB"/>
                  </w:rPr>
                  <w:t xml:space="preserve">diversity assessment and </w:t>
                </w:r>
                <w:r w:rsidR="001D112D" w:rsidRPr="00816AEF">
                  <w:rPr>
                    <w:szCs w:val="22"/>
                    <w:lang w:val="en-GB"/>
                  </w:rPr>
                  <w:t>certification process</w:t>
                </w:r>
                <w:r w:rsidR="00E6068C">
                  <w:rPr>
                    <w:szCs w:val="22"/>
                    <w:lang w:val="en-GB"/>
                  </w:rPr>
                  <w:t>,</w:t>
                </w:r>
                <w:r w:rsidR="001D112D" w:rsidRPr="002A506E">
                  <w:rPr>
                    <w:szCs w:val="22"/>
                    <w:lang w:val="en-GB"/>
                  </w:rPr>
                  <w:t xml:space="preserve"> </w:t>
                </w:r>
                <w:r w:rsidR="001D112D" w:rsidRPr="00816AEF">
                  <w:rPr>
                    <w:szCs w:val="22"/>
                    <w:lang w:val="en-GB"/>
                  </w:rPr>
                  <w:t xml:space="preserve">to identify biodiversity values and local habitat linkages to support the </w:t>
                </w:r>
                <w:r w:rsidR="001D112D">
                  <w:rPr>
                    <w:szCs w:val="22"/>
                    <w:lang w:val="en-GB"/>
                  </w:rPr>
                  <w:t xml:space="preserve">natural </w:t>
                </w:r>
                <w:r w:rsidR="001D112D" w:rsidRPr="00816AEF">
                  <w:rPr>
                    <w:szCs w:val="22"/>
                    <w:lang w:val="en-GB"/>
                  </w:rPr>
                  <w:t>landscape</w:t>
                </w:r>
                <w:r w:rsidR="001D112D">
                  <w:rPr>
                    <w:szCs w:val="22"/>
                    <w:lang w:val="en-GB"/>
                  </w:rPr>
                  <w:t>. The outcome</w:t>
                </w:r>
                <w:r w:rsidR="002C4697">
                  <w:rPr>
                    <w:szCs w:val="22"/>
                    <w:lang w:val="en-GB"/>
                  </w:rPr>
                  <w:t>s</w:t>
                </w:r>
                <w:r w:rsidR="001D112D">
                  <w:rPr>
                    <w:szCs w:val="22"/>
                    <w:lang w:val="en-GB"/>
                  </w:rPr>
                  <w:t xml:space="preserve"> of the ecological assessment </w:t>
                </w:r>
                <w:r w:rsidR="00816AEF" w:rsidRPr="00816AEF">
                  <w:rPr>
                    <w:szCs w:val="22"/>
                    <w:lang w:val="en-GB"/>
                  </w:rPr>
                  <w:t xml:space="preserve">will inform the final urban and environmental </w:t>
                </w:r>
                <w:r w:rsidR="00A75F15">
                  <w:rPr>
                    <w:szCs w:val="22"/>
                    <w:lang w:val="en-GB"/>
                  </w:rPr>
                  <w:t>zone boundaries</w:t>
                </w:r>
                <w:r w:rsidR="006B4C4E">
                  <w:rPr>
                    <w:szCs w:val="22"/>
                    <w:lang w:val="en-GB"/>
                  </w:rPr>
                  <w:t>, and support environmental sustainability principles</w:t>
                </w:r>
                <w:r w:rsidR="00816AEF" w:rsidRPr="00816AEF">
                  <w:rPr>
                    <w:szCs w:val="22"/>
                    <w:lang w:val="en-GB"/>
                  </w:rPr>
                  <w:t xml:space="preserve">. The ecological </w:t>
                </w:r>
                <w:r w:rsidR="001D112D">
                  <w:rPr>
                    <w:szCs w:val="22"/>
                    <w:lang w:val="en-GB"/>
                  </w:rPr>
                  <w:t>assessment</w:t>
                </w:r>
                <w:r w:rsidR="00816AEF" w:rsidRPr="00816AEF">
                  <w:rPr>
                    <w:szCs w:val="22"/>
                    <w:lang w:val="en-GB"/>
                  </w:rPr>
                  <w:t xml:space="preserve"> will be presented in a Biodiversity Certification Assessment Report</w:t>
                </w:r>
                <w:r w:rsidR="00282809">
                  <w:rPr>
                    <w:szCs w:val="22"/>
                    <w:lang w:val="en-GB"/>
                  </w:rPr>
                  <w:t>,</w:t>
                </w:r>
                <w:r w:rsidR="00816AEF" w:rsidRPr="00816AEF">
                  <w:rPr>
                    <w:szCs w:val="22"/>
                    <w:lang w:val="en-GB"/>
                  </w:rPr>
                  <w:t xml:space="preserve"> </w:t>
                </w:r>
                <w:r w:rsidR="00B11EB8">
                  <w:rPr>
                    <w:szCs w:val="22"/>
                    <w:lang w:val="en-GB"/>
                  </w:rPr>
                  <w:t>which is intended to be exhibited with</w:t>
                </w:r>
                <w:r w:rsidR="00816AEF" w:rsidRPr="00816AEF">
                  <w:rPr>
                    <w:szCs w:val="22"/>
                    <w:lang w:val="en-GB"/>
                  </w:rPr>
                  <w:t xml:space="preserve"> the planning proposal.</w:t>
                </w:r>
              </w:p>
              <w:p w14:paraId="0BC743EC" w14:textId="2089E1B7" w:rsidR="0098125B" w:rsidRDefault="0098125B" w:rsidP="006B6AFF">
                <w:pPr>
                  <w:spacing w:before="60" w:after="60"/>
                  <w:rPr>
                    <w:szCs w:val="22"/>
                    <w:lang w:val="en-GB"/>
                  </w:rPr>
                </w:pPr>
                <w:r>
                  <w:rPr>
                    <w:szCs w:val="22"/>
                    <w:lang w:val="en-GB"/>
                  </w:rPr>
                  <w:t xml:space="preserve">Based on the preliminary </w:t>
                </w:r>
                <w:r w:rsidR="00DA4CF9">
                  <w:rPr>
                    <w:szCs w:val="22"/>
                    <w:lang w:val="en-GB"/>
                  </w:rPr>
                  <w:t>S</w:t>
                </w:r>
                <w:r>
                  <w:rPr>
                    <w:szCs w:val="22"/>
                    <w:lang w:val="en-GB"/>
                  </w:rPr>
                  <w:t xml:space="preserve">tructure </w:t>
                </w:r>
                <w:r w:rsidR="00DA4CF9">
                  <w:rPr>
                    <w:szCs w:val="22"/>
                    <w:lang w:val="en-GB"/>
                  </w:rPr>
                  <w:t>P</w:t>
                </w:r>
                <w:r>
                  <w:rPr>
                    <w:szCs w:val="22"/>
                    <w:lang w:val="en-GB"/>
                  </w:rPr>
                  <w:t xml:space="preserve">lan contained in Attachment 2, </w:t>
                </w:r>
                <w:r w:rsidR="000B0BC8">
                  <w:rPr>
                    <w:szCs w:val="22"/>
                    <w:lang w:val="en-GB"/>
                  </w:rPr>
                  <w:t>roughly</w:t>
                </w:r>
                <w:r>
                  <w:rPr>
                    <w:szCs w:val="22"/>
                    <w:lang w:val="en-GB"/>
                  </w:rPr>
                  <w:t xml:space="preserve"> </w:t>
                </w:r>
                <w:r w:rsidR="002C4697" w:rsidRPr="002C4697">
                  <w:rPr>
                    <w:szCs w:val="22"/>
                    <w:lang w:val="en-GB"/>
                  </w:rPr>
                  <w:t>20</w:t>
                </w:r>
                <w:r w:rsidR="000B0BC8">
                  <w:rPr>
                    <w:szCs w:val="22"/>
                    <w:lang w:val="en-GB"/>
                  </w:rPr>
                  <w:t>0</w:t>
                </w:r>
                <w:r w:rsidR="002C4697" w:rsidRPr="002C4697">
                  <w:rPr>
                    <w:szCs w:val="22"/>
                    <w:lang w:val="en-GB"/>
                  </w:rPr>
                  <w:t>ha</w:t>
                </w:r>
                <w:r w:rsidR="005F3B8A">
                  <w:rPr>
                    <w:szCs w:val="22"/>
                    <w:lang w:val="en-GB"/>
                  </w:rPr>
                  <w:t xml:space="preserve"> </w:t>
                </w:r>
                <w:r w:rsidR="00AC3C16">
                  <w:rPr>
                    <w:szCs w:val="22"/>
                    <w:lang w:val="en-GB"/>
                  </w:rPr>
                  <w:t xml:space="preserve">of the site </w:t>
                </w:r>
                <w:r w:rsidR="00B3433E">
                  <w:rPr>
                    <w:szCs w:val="22"/>
                    <w:lang w:val="en-GB"/>
                  </w:rPr>
                  <w:t>is proposed to</w:t>
                </w:r>
                <w:r w:rsidR="005F3B8A">
                  <w:rPr>
                    <w:szCs w:val="22"/>
                    <w:lang w:val="en-GB"/>
                  </w:rPr>
                  <w:t xml:space="preserve"> be conserved for environmental outcomes.</w:t>
                </w:r>
                <w:r w:rsidR="00B3433E">
                  <w:rPr>
                    <w:szCs w:val="22"/>
                    <w:lang w:val="en-GB"/>
                  </w:rPr>
                  <w:t xml:space="preserve"> This figure may change based on the outcomes of the studies which are being </w:t>
                </w:r>
                <w:r w:rsidR="003B5B05">
                  <w:rPr>
                    <w:szCs w:val="22"/>
                    <w:lang w:val="en-GB"/>
                  </w:rPr>
                  <w:t>undertaken</w:t>
                </w:r>
                <w:r w:rsidR="00B3433E">
                  <w:rPr>
                    <w:szCs w:val="22"/>
                    <w:lang w:val="en-GB"/>
                  </w:rPr>
                  <w:t xml:space="preserve">.  </w:t>
                </w:r>
              </w:p>
              <w:p w14:paraId="091BDAB3" w14:textId="0614C5D4" w:rsidR="001D112D" w:rsidRPr="002208A5" w:rsidRDefault="00453A99" w:rsidP="006B6AFF">
                <w:pPr>
                  <w:spacing w:before="60" w:after="60"/>
                </w:pPr>
                <w:r>
                  <w:t>Other studies such as c</w:t>
                </w:r>
                <w:r w:rsidR="001D112D">
                  <w:t>ontamination</w:t>
                </w:r>
                <w:r>
                  <w:t>,</w:t>
                </w:r>
                <w:r w:rsidR="001D112D">
                  <w:t xml:space="preserve"> geotechnical</w:t>
                </w:r>
                <w:r>
                  <w:t>, bushfire, flooding</w:t>
                </w:r>
                <w:r w:rsidR="002C4697">
                  <w:t xml:space="preserve"> and</w:t>
                </w:r>
                <w:r>
                  <w:t xml:space="preserve"> cultural heritage have commenced </w:t>
                </w:r>
                <w:r w:rsidR="002C4697">
                  <w:t>and will be finalised</w:t>
                </w:r>
                <w:r>
                  <w:t xml:space="preserve"> following </w:t>
                </w:r>
                <w:r w:rsidR="002C4697">
                  <w:t>G</w:t>
                </w:r>
                <w:r>
                  <w:t>ateway Determination</w:t>
                </w:r>
                <w:r w:rsidR="002C4697">
                  <w:t>. These studies will</w:t>
                </w:r>
                <w:r w:rsidR="001D112D">
                  <w:t xml:space="preserve"> </w:t>
                </w:r>
                <w:r w:rsidR="00DA4CF9">
                  <w:t>identify</w:t>
                </w:r>
                <w:r w:rsidR="001D112D">
                  <w:t xml:space="preserve"> any issues that need to be considered in determining the </w:t>
                </w:r>
                <w:r w:rsidR="001D112D" w:rsidRPr="00816AEF">
                  <w:rPr>
                    <w:szCs w:val="22"/>
                    <w:lang w:val="en-GB"/>
                  </w:rPr>
                  <w:t xml:space="preserve">final urban and environmental </w:t>
                </w:r>
                <w:r w:rsidR="001D112D">
                  <w:rPr>
                    <w:szCs w:val="22"/>
                    <w:lang w:val="en-GB"/>
                  </w:rPr>
                  <w:t>zone boundaries</w:t>
                </w:r>
                <w:r w:rsidR="001D112D">
                  <w:t xml:space="preserve"> for the site.</w:t>
                </w:r>
              </w:p>
            </w:tc>
          </w:tr>
          <w:tr w:rsidR="00970F62" w:rsidRPr="002A14FE" w14:paraId="39CEC84C" w14:textId="77777777" w:rsidTr="003452A2">
            <w:trPr>
              <w:cantSplit/>
            </w:trPr>
            <w:tc>
              <w:tcPr>
                <w:tcW w:w="2394" w:type="dxa"/>
                <w:vAlign w:val="center"/>
              </w:tcPr>
              <w:p w14:paraId="3585E3A3" w14:textId="77777777" w:rsidR="00970F62" w:rsidRPr="009A1064" w:rsidRDefault="00970F62" w:rsidP="009A1064">
                <w:pPr>
                  <w:rPr>
                    <w:b/>
                    <w:bCs/>
                    <w:lang w:val="en-GB"/>
                  </w:rPr>
                </w:pPr>
                <w:r w:rsidRPr="009A1064">
                  <w:rPr>
                    <w:b/>
                    <w:bCs/>
                    <w:lang w:val="en-GB"/>
                  </w:rPr>
                  <w:t>Community</w:t>
                </w:r>
              </w:p>
            </w:tc>
            <w:tc>
              <w:tcPr>
                <w:tcW w:w="6623" w:type="dxa"/>
              </w:tcPr>
              <w:p w14:paraId="6C7AB06A" w14:textId="530B0230" w:rsidR="00970F62" w:rsidRPr="002208A5" w:rsidRDefault="00332361" w:rsidP="002457CA">
                <w:pPr>
                  <w:spacing w:before="60" w:after="60"/>
                </w:pPr>
                <w:r w:rsidRPr="00332361">
                  <w:rPr>
                    <w:szCs w:val="22"/>
                    <w:lang w:val="en-GB"/>
                  </w:rPr>
                  <w:t xml:space="preserve">A social </w:t>
                </w:r>
                <w:r w:rsidR="002C4697">
                  <w:rPr>
                    <w:szCs w:val="22"/>
                    <w:lang w:val="en-GB"/>
                  </w:rPr>
                  <w:t xml:space="preserve">infrastructure assessment and social </w:t>
                </w:r>
                <w:r w:rsidRPr="00332361">
                  <w:rPr>
                    <w:szCs w:val="22"/>
                    <w:lang w:val="en-GB"/>
                  </w:rPr>
                  <w:t xml:space="preserve">impact analysis </w:t>
                </w:r>
                <w:r w:rsidR="00FE6C3E">
                  <w:rPr>
                    <w:szCs w:val="22"/>
                    <w:lang w:val="en-GB"/>
                  </w:rPr>
                  <w:t xml:space="preserve">has commenced and </w:t>
                </w:r>
                <w:r w:rsidRPr="00332361">
                  <w:rPr>
                    <w:szCs w:val="22"/>
                    <w:lang w:val="en-GB"/>
                  </w:rPr>
                  <w:t xml:space="preserve">will be </w:t>
                </w:r>
                <w:r w:rsidR="00B11EB8">
                  <w:rPr>
                    <w:szCs w:val="22"/>
                    <w:lang w:val="en-GB"/>
                  </w:rPr>
                  <w:t>finalised</w:t>
                </w:r>
                <w:r w:rsidR="00FE6C3E" w:rsidRPr="00332361">
                  <w:rPr>
                    <w:szCs w:val="22"/>
                    <w:lang w:val="en-GB"/>
                  </w:rPr>
                  <w:t xml:space="preserve"> </w:t>
                </w:r>
                <w:r w:rsidR="00B53E2C">
                  <w:rPr>
                    <w:szCs w:val="22"/>
                    <w:lang w:val="en-GB"/>
                  </w:rPr>
                  <w:t>over the coming months</w:t>
                </w:r>
                <w:r w:rsidR="00365B46">
                  <w:rPr>
                    <w:szCs w:val="22"/>
                    <w:lang w:val="en-GB"/>
                  </w:rPr>
                  <w:t xml:space="preserve">. This will be </w:t>
                </w:r>
                <w:r w:rsidR="00DA4CF9">
                  <w:rPr>
                    <w:szCs w:val="22"/>
                    <w:lang w:val="en-GB"/>
                  </w:rPr>
                  <w:t>used to refine the S</w:t>
                </w:r>
                <w:r w:rsidR="00DA4CF9" w:rsidRPr="00332361">
                  <w:rPr>
                    <w:szCs w:val="22"/>
                    <w:lang w:val="en-GB"/>
                  </w:rPr>
                  <w:t xml:space="preserve">tructure </w:t>
                </w:r>
                <w:r w:rsidR="00DA4CF9">
                  <w:rPr>
                    <w:szCs w:val="22"/>
                    <w:lang w:val="en-GB"/>
                  </w:rPr>
                  <w:t>P</w:t>
                </w:r>
                <w:r w:rsidR="00DA4CF9" w:rsidRPr="00332361">
                  <w:rPr>
                    <w:szCs w:val="22"/>
                    <w:lang w:val="en-GB"/>
                  </w:rPr>
                  <w:t>lan</w:t>
                </w:r>
                <w:r w:rsidR="00365B46">
                  <w:rPr>
                    <w:szCs w:val="22"/>
                    <w:lang w:val="en-GB"/>
                  </w:rPr>
                  <w:t xml:space="preserve"> a</w:t>
                </w:r>
                <w:r w:rsidR="00DA4CF9">
                  <w:rPr>
                    <w:szCs w:val="22"/>
                    <w:lang w:val="en-GB"/>
                  </w:rPr>
                  <w:t>nd determine</w:t>
                </w:r>
                <w:r w:rsidRPr="00332361">
                  <w:rPr>
                    <w:szCs w:val="22"/>
                    <w:lang w:val="en-GB"/>
                  </w:rPr>
                  <w:t xml:space="preserve"> appropriate zones, development standards and development guidelines</w:t>
                </w:r>
                <w:r w:rsidR="005F3B8A">
                  <w:rPr>
                    <w:szCs w:val="22"/>
                    <w:lang w:val="en-GB"/>
                  </w:rPr>
                  <w:t xml:space="preserve">. </w:t>
                </w:r>
                <w:r w:rsidR="00F11E55">
                  <w:rPr>
                    <w:szCs w:val="22"/>
                    <w:lang w:val="en-GB"/>
                  </w:rPr>
                  <w:t>S</w:t>
                </w:r>
                <w:r w:rsidR="00AC7D8F">
                  <w:rPr>
                    <w:szCs w:val="22"/>
                    <w:lang w:val="en-GB"/>
                  </w:rPr>
                  <w:t xml:space="preserve">ocial sustainability </w:t>
                </w:r>
                <w:r w:rsidR="00F11E55">
                  <w:rPr>
                    <w:szCs w:val="22"/>
                    <w:lang w:val="en-GB"/>
                  </w:rPr>
                  <w:t xml:space="preserve">will be achieved </w:t>
                </w:r>
                <w:r w:rsidR="00AC7D8F">
                  <w:rPr>
                    <w:szCs w:val="22"/>
                    <w:lang w:val="en-GB"/>
                  </w:rPr>
                  <w:t xml:space="preserve">through the </w:t>
                </w:r>
                <w:r w:rsidR="00F11E55">
                  <w:rPr>
                    <w:szCs w:val="22"/>
                    <w:lang w:val="en-GB"/>
                  </w:rPr>
                  <w:t xml:space="preserve">identification and </w:t>
                </w:r>
                <w:r w:rsidR="00AC7D8F">
                  <w:rPr>
                    <w:szCs w:val="22"/>
                    <w:lang w:val="en-GB"/>
                  </w:rPr>
                  <w:t xml:space="preserve">provision of </w:t>
                </w:r>
                <w:r w:rsidR="00365B46">
                  <w:rPr>
                    <w:szCs w:val="22"/>
                    <w:lang w:val="en-GB"/>
                  </w:rPr>
                  <w:t>community facilities, open space</w:t>
                </w:r>
                <w:r w:rsidR="00F002EF">
                  <w:rPr>
                    <w:szCs w:val="22"/>
                    <w:lang w:val="en-GB"/>
                  </w:rPr>
                  <w:t>, sports</w:t>
                </w:r>
                <w:r w:rsidR="00365B46">
                  <w:rPr>
                    <w:szCs w:val="22"/>
                    <w:lang w:val="en-GB"/>
                  </w:rPr>
                  <w:t xml:space="preserve"> and recreation facilities, transport networks, schools</w:t>
                </w:r>
                <w:r w:rsidR="00365B46" w:rsidRPr="00332361">
                  <w:rPr>
                    <w:szCs w:val="22"/>
                    <w:lang w:val="en-GB"/>
                  </w:rPr>
                  <w:t xml:space="preserve"> </w:t>
                </w:r>
                <w:r w:rsidRPr="00332361">
                  <w:rPr>
                    <w:szCs w:val="22"/>
                    <w:lang w:val="en-GB"/>
                  </w:rPr>
                  <w:t>and housing diversity.</w:t>
                </w:r>
              </w:p>
            </w:tc>
          </w:tr>
          <w:tr w:rsidR="00970F62" w:rsidRPr="002A14FE" w14:paraId="7567FCF8" w14:textId="77777777" w:rsidTr="003452A2">
            <w:trPr>
              <w:cantSplit/>
            </w:trPr>
            <w:tc>
              <w:tcPr>
                <w:tcW w:w="2394" w:type="dxa"/>
                <w:vAlign w:val="center"/>
              </w:tcPr>
              <w:p w14:paraId="4CE6D3C4" w14:textId="77777777" w:rsidR="00970F62" w:rsidRPr="009A1064" w:rsidRDefault="00970F62" w:rsidP="009A1064">
                <w:pPr>
                  <w:rPr>
                    <w:b/>
                    <w:bCs/>
                  </w:rPr>
                </w:pPr>
                <w:r w:rsidRPr="009A1064">
                  <w:rPr>
                    <w:b/>
                    <w:bCs/>
                  </w:rPr>
                  <w:t>Civic</w:t>
                </w:r>
                <w:r>
                  <w:rPr>
                    <w:b/>
                    <w:bCs/>
                  </w:rPr>
                  <w:t xml:space="preserve"> </w:t>
                </w:r>
                <w:r w:rsidRPr="009A1064">
                  <w:rPr>
                    <w:b/>
                    <w:bCs/>
                  </w:rPr>
                  <w:t>leadership</w:t>
                </w:r>
              </w:p>
            </w:tc>
            <w:tc>
              <w:tcPr>
                <w:tcW w:w="6623" w:type="dxa"/>
              </w:tcPr>
              <w:p w14:paraId="4E56DCF8" w14:textId="12B968D7" w:rsidR="00970F62" w:rsidRPr="007F45F3" w:rsidRDefault="00332361" w:rsidP="002D3F0A">
                <w:pPr>
                  <w:spacing w:before="60" w:after="60"/>
                  <w:rPr>
                    <w:szCs w:val="22"/>
                  </w:rPr>
                </w:pPr>
                <w:r>
                  <w:rPr>
                    <w:szCs w:val="22"/>
                    <w:lang w:val="en-GB"/>
                  </w:rPr>
                  <w:t>The recommendation support</w:t>
                </w:r>
                <w:r w:rsidR="00D0772D">
                  <w:rPr>
                    <w:szCs w:val="22"/>
                    <w:lang w:val="en-GB"/>
                  </w:rPr>
                  <w:t>s</w:t>
                </w:r>
                <w:r>
                  <w:rPr>
                    <w:szCs w:val="22"/>
                    <w:lang w:val="en-GB"/>
                  </w:rPr>
                  <w:t xml:space="preserve"> </w:t>
                </w:r>
                <w:r w:rsidR="00AC7D8F">
                  <w:rPr>
                    <w:szCs w:val="22"/>
                    <w:lang w:val="en-GB"/>
                  </w:rPr>
                  <w:t xml:space="preserve">sustainable </w:t>
                </w:r>
                <w:r>
                  <w:rPr>
                    <w:szCs w:val="22"/>
                    <w:lang w:val="en-GB"/>
                  </w:rPr>
                  <w:t xml:space="preserve">governance </w:t>
                </w:r>
                <w:r w:rsidR="00AC7D8F">
                  <w:rPr>
                    <w:szCs w:val="22"/>
                    <w:lang w:val="en-GB"/>
                  </w:rPr>
                  <w:t xml:space="preserve">through the </w:t>
                </w:r>
                <w:r>
                  <w:rPr>
                    <w:szCs w:val="22"/>
                    <w:lang w:val="en-GB"/>
                  </w:rPr>
                  <w:t xml:space="preserve">collaborative approach taken </w:t>
                </w:r>
                <w:r w:rsidR="00AC7D8F">
                  <w:rPr>
                    <w:szCs w:val="22"/>
                    <w:lang w:val="en-GB"/>
                  </w:rPr>
                  <w:t xml:space="preserve">with City of Newcastle </w:t>
                </w:r>
                <w:r>
                  <w:rPr>
                    <w:szCs w:val="22"/>
                    <w:lang w:val="en-GB"/>
                  </w:rPr>
                  <w:t xml:space="preserve">to achieve the best results for the </w:t>
                </w:r>
                <w:r w:rsidR="005F3B8A">
                  <w:rPr>
                    <w:szCs w:val="22"/>
                    <w:lang w:val="en-GB"/>
                  </w:rPr>
                  <w:t>site and the current and future community</w:t>
                </w:r>
                <w:r>
                  <w:rPr>
                    <w:szCs w:val="22"/>
                    <w:lang w:val="en-GB"/>
                  </w:rPr>
                  <w:t>.</w:t>
                </w:r>
              </w:p>
            </w:tc>
          </w:tr>
          <w:tr w:rsidR="00970F62" w:rsidRPr="002A14FE" w14:paraId="2A6ABC07" w14:textId="77777777" w:rsidTr="003452A2">
            <w:trPr>
              <w:cantSplit/>
            </w:trPr>
            <w:tc>
              <w:tcPr>
                <w:tcW w:w="2394" w:type="dxa"/>
                <w:vAlign w:val="center"/>
              </w:tcPr>
              <w:p w14:paraId="31609EFF" w14:textId="77777777" w:rsidR="00970F62" w:rsidRPr="009A1064" w:rsidRDefault="00970F62" w:rsidP="009A1064">
                <w:pPr>
                  <w:rPr>
                    <w:b/>
                    <w:bCs/>
                    <w:lang w:val="en-GB"/>
                  </w:rPr>
                </w:pPr>
                <w:r w:rsidRPr="009A1064">
                  <w:rPr>
                    <w:b/>
                    <w:bCs/>
                    <w:lang w:val="en-GB"/>
                  </w:rPr>
                  <w:t>Financial</w:t>
                </w:r>
              </w:p>
            </w:tc>
            <w:tc>
              <w:tcPr>
                <w:tcW w:w="6623" w:type="dxa"/>
              </w:tcPr>
              <w:p w14:paraId="62C05B80" w14:textId="26736815" w:rsidR="00D0772D" w:rsidRDefault="00D0772D" w:rsidP="002D3F0A">
                <w:pPr>
                  <w:spacing w:before="60" w:after="60"/>
                  <w:rPr>
                    <w:szCs w:val="22"/>
                    <w:lang w:val="en-GB"/>
                  </w:rPr>
                </w:pPr>
                <w:r>
                  <w:rPr>
                    <w:szCs w:val="22"/>
                    <w:lang w:val="en-GB"/>
                  </w:rPr>
                  <w:t xml:space="preserve">There are minimal financial implications to Council associated with the recommendation. </w:t>
                </w:r>
                <w:r w:rsidR="00D200EE" w:rsidRPr="00D200EE">
                  <w:rPr>
                    <w:rFonts w:cs="Arial"/>
                    <w:szCs w:val="17"/>
                  </w:rPr>
                  <w:t xml:space="preserve">The costs associated with this </w:t>
                </w:r>
                <w:r w:rsidR="00D200EE">
                  <w:rPr>
                    <w:rFonts w:cs="Arial"/>
                    <w:szCs w:val="17"/>
                  </w:rPr>
                  <w:t>planning proposal</w:t>
                </w:r>
                <w:r w:rsidR="00D200EE" w:rsidRPr="00D200EE">
                  <w:rPr>
                    <w:rFonts w:cs="Arial"/>
                    <w:szCs w:val="17"/>
                  </w:rPr>
                  <w:t xml:space="preserve">, including staff time, are being covered by the </w:t>
                </w:r>
                <w:r w:rsidR="00D200EE">
                  <w:rPr>
                    <w:rFonts w:cs="Arial"/>
                    <w:szCs w:val="17"/>
                  </w:rPr>
                  <w:t>landowner</w:t>
                </w:r>
                <w:r w:rsidR="00D200EE" w:rsidRPr="00D200EE">
                  <w:rPr>
                    <w:rFonts w:cs="Arial"/>
                    <w:szCs w:val="17"/>
                  </w:rPr>
                  <w:t xml:space="preserve"> as per Council’s rezoning fees, listed in Council’s fees and charges</w:t>
                </w:r>
                <w:r>
                  <w:rPr>
                    <w:szCs w:val="22"/>
                    <w:lang w:val="en-GB"/>
                  </w:rPr>
                  <w:t>.</w:t>
                </w:r>
              </w:p>
              <w:p w14:paraId="0883268E" w14:textId="09C7C09A" w:rsidR="00970F62" w:rsidRDefault="00186F2C" w:rsidP="002D3F0A">
                <w:pPr>
                  <w:spacing w:before="60" w:after="60"/>
                </w:pPr>
                <w:r>
                  <w:rPr>
                    <w:szCs w:val="22"/>
                    <w:lang w:val="en-GB"/>
                  </w:rPr>
                  <w:t xml:space="preserve">Local infrastructure contributions will be paid </w:t>
                </w:r>
                <w:r w:rsidR="005F3B8A">
                  <w:rPr>
                    <w:szCs w:val="22"/>
                    <w:lang w:val="en-GB"/>
                  </w:rPr>
                  <w:t>as part of any future development of the site</w:t>
                </w:r>
                <w:r>
                  <w:rPr>
                    <w:szCs w:val="22"/>
                    <w:lang w:val="en-GB"/>
                  </w:rPr>
                  <w:t xml:space="preserve">. </w:t>
                </w:r>
                <w:r w:rsidR="00527308">
                  <w:rPr>
                    <w:szCs w:val="22"/>
                    <w:lang w:val="en-GB"/>
                  </w:rPr>
                  <w:t>T</w:t>
                </w:r>
                <w:r w:rsidR="00D0772D">
                  <w:rPr>
                    <w:szCs w:val="22"/>
                    <w:lang w:val="en-GB"/>
                  </w:rPr>
                  <w:t xml:space="preserve">here will be costs associated with the maintenance of future public infrastructure, including roads, </w:t>
                </w:r>
                <w:r w:rsidR="004E5CD0">
                  <w:rPr>
                    <w:szCs w:val="22"/>
                    <w:lang w:val="en-GB"/>
                  </w:rPr>
                  <w:t xml:space="preserve">and </w:t>
                </w:r>
                <w:r w:rsidR="00D0772D">
                  <w:rPr>
                    <w:szCs w:val="22"/>
                    <w:lang w:val="en-GB"/>
                  </w:rPr>
                  <w:t>recreation and community facilities</w:t>
                </w:r>
                <w:r w:rsidR="00AC7D8F">
                  <w:rPr>
                    <w:szCs w:val="22"/>
                    <w:lang w:val="en-GB"/>
                  </w:rPr>
                  <w:t>,</w:t>
                </w:r>
                <w:r w:rsidR="008E4CBA">
                  <w:rPr>
                    <w:szCs w:val="22"/>
                    <w:lang w:val="en-GB"/>
                  </w:rPr>
                  <w:t xml:space="preserve"> although this will be offset by the rates </w:t>
                </w:r>
                <w:r w:rsidR="001D112D">
                  <w:rPr>
                    <w:szCs w:val="22"/>
                    <w:lang w:val="en-GB"/>
                  </w:rPr>
                  <w:t xml:space="preserve">that will be </w:t>
                </w:r>
                <w:r w:rsidR="00676687">
                  <w:rPr>
                    <w:szCs w:val="22"/>
                    <w:lang w:val="en-GB"/>
                  </w:rPr>
                  <w:t>collected</w:t>
                </w:r>
                <w:r w:rsidR="001D112D">
                  <w:rPr>
                    <w:szCs w:val="22"/>
                    <w:lang w:val="en-GB"/>
                  </w:rPr>
                  <w:t xml:space="preserve"> from future development</w:t>
                </w:r>
                <w:r w:rsidR="00D0772D">
                  <w:rPr>
                    <w:szCs w:val="22"/>
                    <w:lang w:val="en-GB"/>
                  </w:rPr>
                  <w:t>.</w:t>
                </w:r>
              </w:p>
            </w:tc>
          </w:tr>
          <w:tr w:rsidR="00970F62" w:rsidRPr="002A14FE" w14:paraId="6115828E" w14:textId="77777777" w:rsidTr="003452A2">
            <w:trPr>
              <w:cantSplit/>
            </w:trPr>
            <w:tc>
              <w:tcPr>
                <w:tcW w:w="2394" w:type="dxa"/>
                <w:vAlign w:val="center"/>
              </w:tcPr>
              <w:p w14:paraId="5BBC12FC" w14:textId="77777777" w:rsidR="00970F62" w:rsidRPr="009A1064" w:rsidRDefault="00970F62" w:rsidP="009A1064">
                <w:pPr>
                  <w:rPr>
                    <w:b/>
                    <w:bCs/>
                    <w:lang w:val="en-GB"/>
                  </w:rPr>
                </w:pPr>
                <w:r w:rsidRPr="009A1064">
                  <w:rPr>
                    <w:b/>
                    <w:bCs/>
                    <w:lang w:val="en-GB"/>
                  </w:rPr>
                  <w:t>Infrastructure</w:t>
                </w:r>
              </w:p>
            </w:tc>
            <w:tc>
              <w:tcPr>
                <w:tcW w:w="6623" w:type="dxa"/>
              </w:tcPr>
              <w:p w14:paraId="51A925A1" w14:textId="4F3499A1" w:rsidR="00970F62" w:rsidRDefault="007E17AE" w:rsidP="007E17AE">
                <w:pPr>
                  <w:spacing w:before="60" w:after="60"/>
                </w:pPr>
                <w:r w:rsidRPr="007E17AE">
                  <w:rPr>
                    <w:szCs w:val="22"/>
                    <w:lang w:val="en-GB"/>
                  </w:rPr>
                  <w:t xml:space="preserve">The site is located on the arterial road network </w:t>
                </w:r>
                <w:r w:rsidR="00527308">
                  <w:rPr>
                    <w:szCs w:val="22"/>
                    <w:lang w:val="en-GB"/>
                  </w:rPr>
                  <w:t>with</w:t>
                </w:r>
                <w:r w:rsidR="00527308" w:rsidRPr="007E17AE">
                  <w:rPr>
                    <w:szCs w:val="22"/>
                    <w:lang w:val="en-GB"/>
                  </w:rPr>
                  <w:t xml:space="preserve"> </w:t>
                </w:r>
                <w:r w:rsidRPr="007E17AE">
                  <w:rPr>
                    <w:szCs w:val="22"/>
                    <w:lang w:val="en-GB"/>
                  </w:rPr>
                  <w:t xml:space="preserve">access to the Newcastle Link Road and other road connections in the surrounding urban area. A traffic and transport assessment </w:t>
                </w:r>
                <w:r w:rsidR="00D200EE">
                  <w:rPr>
                    <w:szCs w:val="22"/>
                    <w:lang w:val="en-GB"/>
                  </w:rPr>
                  <w:t xml:space="preserve">has commenced and </w:t>
                </w:r>
                <w:r w:rsidRPr="007E17AE">
                  <w:rPr>
                    <w:szCs w:val="22"/>
                    <w:lang w:val="en-GB"/>
                  </w:rPr>
                  <w:t>will determine requirements for new or</w:t>
                </w:r>
                <w:r w:rsidR="009A5156">
                  <w:rPr>
                    <w:szCs w:val="22"/>
                    <w:lang w:val="en-GB"/>
                  </w:rPr>
                  <w:t xml:space="preserve"> </w:t>
                </w:r>
                <w:r w:rsidRPr="007E17AE">
                  <w:rPr>
                    <w:szCs w:val="22"/>
                    <w:lang w:val="en-GB"/>
                  </w:rPr>
                  <w:t>upgraded intersections</w:t>
                </w:r>
                <w:r w:rsidR="004E5CD0">
                  <w:rPr>
                    <w:szCs w:val="22"/>
                    <w:lang w:val="en-GB"/>
                  </w:rPr>
                  <w:t>,</w:t>
                </w:r>
                <w:r w:rsidR="00D200EE">
                  <w:rPr>
                    <w:szCs w:val="22"/>
                    <w:lang w:val="en-GB"/>
                  </w:rPr>
                  <w:t xml:space="preserve"> along with appropriate transport networks within the site</w:t>
                </w:r>
                <w:r w:rsidRPr="007E17AE">
                  <w:rPr>
                    <w:szCs w:val="22"/>
                    <w:lang w:val="en-GB"/>
                  </w:rPr>
                  <w:t xml:space="preserve">. The site has access to all other infrastructure including </w:t>
                </w:r>
                <w:r w:rsidR="001D112D" w:rsidRPr="007E17AE">
                  <w:rPr>
                    <w:szCs w:val="22"/>
                    <w:lang w:val="en-GB"/>
                  </w:rPr>
                  <w:t>water</w:t>
                </w:r>
                <w:r w:rsidR="001D112D">
                  <w:rPr>
                    <w:szCs w:val="22"/>
                    <w:lang w:val="en-GB"/>
                  </w:rPr>
                  <w:t xml:space="preserve">, sewer, </w:t>
                </w:r>
                <w:r w:rsidR="001D112D" w:rsidRPr="007E17AE">
                  <w:rPr>
                    <w:szCs w:val="22"/>
                    <w:lang w:val="en-GB"/>
                  </w:rPr>
                  <w:t>electricity</w:t>
                </w:r>
                <w:r w:rsidR="001D112D">
                  <w:rPr>
                    <w:szCs w:val="22"/>
                    <w:lang w:val="en-GB"/>
                  </w:rPr>
                  <w:t xml:space="preserve">, </w:t>
                </w:r>
                <w:r w:rsidRPr="007E17AE">
                  <w:rPr>
                    <w:szCs w:val="22"/>
                    <w:lang w:val="en-GB"/>
                  </w:rPr>
                  <w:t>gas</w:t>
                </w:r>
                <w:r w:rsidR="001D112D">
                  <w:rPr>
                    <w:szCs w:val="22"/>
                    <w:lang w:val="en-GB"/>
                  </w:rPr>
                  <w:t xml:space="preserve"> and telecommunications, which will be extended to service the future development of the site.</w:t>
                </w:r>
                <w:r w:rsidRPr="007E17AE">
                  <w:rPr>
                    <w:szCs w:val="22"/>
                    <w:lang w:val="en-GB"/>
                  </w:rPr>
                  <w:t xml:space="preserve"> </w:t>
                </w:r>
              </w:p>
            </w:tc>
          </w:tr>
          <w:tr w:rsidR="00970F62" w:rsidRPr="002A14FE" w14:paraId="5C171319" w14:textId="77777777" w:rsidTr="003452A2">
            <w:trPr>
              <w:cantSplit/>
            </w:trPr>
            <w:tc>
              <w:tcPr>
                <w:tcW w:w="2394" w:type="dxa"/>
                <w:vAlign w:val="center"/>
              </w:tcPr>
              <w:p w14:paraId="113E5F1A" w14:textId="77777777" w:rsidR="00970F62" w:rsidRPr="009A1064" w:rsidRDefault="00970F62" w:rsidP="009A1064">
                <w:pPr>
                  <w:rPr>
                    <w:b/>
                    <w:bCs/>
                    <w:lang w:val="en-GB"/>
                  </w:rPr>
                </w:pPr>
                <w:r w:rsidRPr="009A1064">
                  <w:rPr>
                    <w:b/>
                    <w:bCs/>
                    <w:lang w:val="en-GB"/>
                  </w:rPr>
                  <w:t>Risk and insurance</w:t>
                </w:r>
              </w:p>
            </w:tc>
            <w:tc>
              <w:tcPr>
                <w:tcW w:w="6623" w:type="dxa"/>
              </w:tcPr>
              <w:p w14:paraId="208419B0" w14:textId="64A4EC77" w:rsidR="006D73E2" w:rsidRDefault="006D73E2" w:rsidP="004A3925">
                <w:pPr>
                  <w:spacing w:before="60" w:after="60"/>
                  <w:rPr>
                    <w:szCs w:val="22"/>
                    <w:lang w:val="en-GB"/>
                  </w:rPr>
                </w:pPr>
                <w:r>
                  <w:rPr>
                    <w:szCs w:val="22"/>
                    <w:lang w:val="en-GB"/>
                  </w:rPr>
                  <w:t xml:space="preserve">The </w:t>
                </w:r>
                <w:r w:rsidR="00D0772D" w:rsidRPr="00D0772D">
                  <w:rPr>
                    <w:szCs w:val="22"/>
                    <w:lang w:val="en-GB"/>
                  </w:rPr>
                  <w:t>prepar</w:t>
                </w:r>
                <w:r>
                  <w:rPr>
                    <w:szCs w:val="22"/>
                    <w:lang w:val="en-GB"/>
                  </w:rPr>
                  <w:t>ation of</w:t>
                </w:r>
                <w:r w:rsidR="00D0772D" w:rsidRPr="00D0772D">
                  <w:rPr>
                    <w:szCs w:val="22"/>
                    <w:lang w:val="en-GB"/>
                  </w:rPr>
                  <w:t xml:space="preserve"> a planning proposal </w:t>
                </w:r>
                <w:r>
                  <w:rPr>
                    <w:szCs w:val="22"/>
                    <w:lang w:val="en-GB"/>
                  </w:rPr>
                  <w:t xml:space="preserve">is a standard activity and any risks associated with this </w:t>
                </w:r>
                <w:r w:rsidRPr="00D0772D">
                  <w:rPr>
                    <w:szCs w:val="22"/>
                    <w:lang w:val="en-GB"/>
                  </w:rPr>
                  <w:t>are</w:t>
                </w:r>
                <w:r>
                  <w:rPr>
                    <w:szCs w:val="22"/>
                    <w:lang w:val="en-GB"/>
                  </w:rPr>
                  <w:t xml:space="preserve"> </w:t>
                </w:r>
                <w:r w:rsidRPr="00D0772D">
                  <w:rPr>
                    <w:szCs w:val="22"/>
                    <w:lang w:val="en-GB"/>
                  </w:rPr>
                  <w:t xml:space="preserve">minimised by following the process outlined in the </w:t>
                </w:r>
                <w:r w:rsidRPr="00D0772D">
                  <w:rPr>
                    <w:i/>
                    <w:szCs w:val="22"/>
                    <w:lang w:val="en-GB"/>
                  </w:rPr>
                  <w:t xml:space="preserve">Environmental Planning and Assessment Act 1979, </w:t>
                </w:r>
                <w:r w:rsidRPr="001B135D">
                  <w:rPr>
                    <w:szCs w:val="22"/>
                    <w:lang w:val="en-GB"/>
                  </w:rPr>
                  <w:t>the</w:t>
                </w:r>
                <w:r w:rsidRPr="00D0772D">
                  <w:rPr>
                    <w:i/>
                    <w:szCs w:val="22"/>
                    <w:lang w:val="en-GB"/>
                  </w:rPr>
                  <w:t xml:space="preserve"> Environmental Planning </w:t>
                </w:r>
                <w:r w:rsidR="00961383">
                  <w:rPr>
                    <w:i/>
                    <w:szCs w:val="22"/>
                    <w:lang w:val="en-GB"/>
                  </w:rPr>
                  <w:t>and</w:t>
                </w:r>
                <w:r w:rsidRPr="00D0772D">
                  <w:rPr>
                    <w:i/>
                    <w:szCs w:val="22"/>
                    <w:lang w:val="en-GB"/>
                  </w:rPr>
                  <w:t xml:space="preserve"> Assessment Regulation 2000,</w:t>
                </w:r>
                <w:r w:rsidRPr="00D0772D">
                  <w:rPr>
                    <w:szCs w:val="22"/>
                    <w:lang w:val="en-GB"/>
                  </w:rPr>
                  <w:t xml:space="preserve"> and Council’s Local Environmental Plan Amendment Procedure</w:t>
                </w:r>
                <w:r>
                  <w:rPr>
                    <w:szCs w:val="22"/>
                    <w:lang w:val="en-GB"/>
                  </w:rPr>
                  <w:t xml:space="preserve">. </w:t>
                </w:r>
              </w:p>
              <w:p w14:paraId="20D30FEF" w14:textId="261079E8" w:rsidR="00970F62" w:rsidRPr="006D73E2" w:rsidRDefault="006D73E2" w:rsidP="004A3925">
                <w:pPr>
                  <w:spacing w:before="60" w:after="60"/>
                  <w:rPr>
                    <w:szCs w:val="22"/>
                    <w:lang w:val="en-GB"/>
                  </w:rPr>
                </w:pPr>
                <w:r>
                  <w:rPr>
                    <w:szCs w:val="22"/>
                    <w:lang w:val="en-GB"/>
                  </w:rPr>
                  <w:t>Given the complexity of the site</w:t>
                </w:r>
                <w:r w:rsidR="00EC6AF0">
                  <w:rPr>
                    <w:szCs w:val="22"/>
                    <w:lang w:val="en-GB"/>
                  </w:rPr>
                  <w:t>,</w:t>
                </w:r>
                <w:r>
                  <w:rPr>
                    <w:szCs w:val="22"/>
                    <w:lang w:val="en-GB"/>
                  </w:rPr>
                  <w:t xml:space="preserve"> this planning proposal presents </w:t>
                </w:r>
                <w:r w:rsidR="00453A99">
                  <w:rPr>
                    <w:szCs w:val="22"/>
                    <w:lang w:val="en-GB"/>
                  </w:rPr>
                  <w:t xml:space="preserve">certain </w:t>
                </w:r>
                <w:r>
                  <w:rPr>
                    <w:szCs w:val="22"/>
                    <w:lang w:val="en-GB"/>
                  </w:rPr>
                  <w:t>specific risks</w:t>
                </w:r>
                <w:r w:rsidR="00453A99">
                  <w:rPr>
                    <w:szCs w:val="22"/>
                    <w:lang w:val="en-GB"/>
                  </w:rPr>
                  <w:t>.</w:t>
                </w:r>
                <w:r>
                  <w:rPr>
                    <w:szCs w:val="22"/>
                    <w:lang w:val="en-GB"/>
                  </w:rPr>
                  <w:t xml:space="preserve"> If Council w</w:t>
                </w:r>
                <w:r w:rsidR="00EC6AF0">
                  <w:rPr>
                    <w:szCs w:val="22"/>
                    <w:lang w:val="en-GB"/>
                  </w:rPr>
                  <w:t>as</w:t>
                </w:r>
                <w:r>
                  <w:rPr>
                    <w:szCs w:val="22"/>
                    <w:lang w:val="en-GB"/>
                  </w:rPr>
                  <w:t xml:space="preserve"> not to support the recommendation</w:t>
                </w:r>
                <w:r w:rsidR="00EC6AF0">
                  <w:rPr>
                    <w:szCs w:val="22"/>
                    <w:lang w:val="en-GB"/>
                  </w:rPr>
                  <w:t>,</w:t>
                </w:r>
                <w:r>
                  <w:rPr>
                    <w:szCs w:val="22"/>
                    <w:lang w:val="en-GB"/>
                  </w:rPr>
                  <w:t xml:space="preserve"> the proponent may request a review of Council’s decision by the Regional Planning Panel. This presents a reputational risk for Council and </w:t>
                </w:r>
                <w:r w:rsidR="00D200EE">
                  <w:rPr>
                    <w:szCs w:val="22"/>
                    <w:lang w:val="en-GB"/>
                  </w:rPr>
                  <w:t xml:space="preserve">may impact </w:t>
                </w:r>
                <w:r>
                  <w:rPr>
                    <w:szCs w:val="22"/>
                    <w:lang w:val="en-GB"/>
                  </w:rPr>
                  <w:t xml:space="preserve">the </w:t>
                </w:r>
                <w:r w:rsidR="00D200EE">
                  <w:rPr>
                    <w:szCs w:val="22"/>
                    <w:lang w:val="en-GB"/>
                  </w:rPr>
                  <w:t xml:space="preserve">timely progression of the proposal and the </w:t>
                </w:r>
                <w:r>
                  <w:rPr>
                    <w:szCs w:val="22"/>
                    <w:lang w:val="en-GB"/>
                  </w:rPr>
                  <w:t>working relationship with Eden Estates and the City of Newcastle.</w:t>
                </w:r>
              </w:p>
            </w:tc>
          </w:tr>
        </w:tbl>
        <w:p w14:paraId="7C4486A9" w14:textId="77777777" w:rsidR="00970F62" w:rsidRDefault="00970F62" w:rsidP="00BA7C48">
          <w:pPr>
            <w:rPr>
              <w:szCs w:val="22"/>
            </w:rPr>
          </w:pPr>
        </w:p>
        <w:p w14:paraId="6BEF06C4" w14:textId="77777777" w:rsidR="00970F62" w:rsidRDefault="00970F62" w:rsidP="00D905AE">
          <w:pPr>
            <w:pStyle w:val="ICHeading1"/>
            <w:spacing w:before="240"/>
          </w:pPr>
          <w:r>
            <w:t>Legislative and policy considerations</w:t>
          </w:r>
        </w:p>
        <w:p w14:paraId="4BE37354" w14:textId="327CE64D" w:rsidR="00970F62" w:rsidRPr="00E921FD" w:rsidRDefault="00394275" w:rsidP="002138C9">
          <w:r>
            <w:t>The recommendations of this report are consistent with</w:t>
          </w:r>
          <w:r w:rsidR="00EC6AF0">
            <w:t>:</w:t>
          </w:r>
        </w:p>
        <w:p w14:paraId="6FCC4D88" w14:textId="77777777" w:rsidR="00D0772D" w:rsidRDefault="00D0772D" w:rsidP="00970F62">
          <w:pPr>
            <w:rPr>
              <w:i/>
              <w:szCs w:val="22"/>
              <w:lang w:val="en-GB"/>
            </w:rPr>
          </w:pPr>
          <w:r w:rsidRPr="00D0772D">
            <w:rPr>
              <w:i/>
              <w:szCs w:val="22"/>
              <w:lang w:val="en-GB"/>
            </w:rPr>
            <w:t>Environmental Planning and Assessment Act 1979</w:t>
          </w:r>
        </w:p>
        <w:p w14:paraId="0BC74974" w14:textId="6121899A" w:rsidR="00D0772D" w:rsidRDefault="00D0772D" w:rsidP="00970F62">
          <w:pPr>
            <w:rPr>
              <w:i/>
              <w:szCs w:val="22"/>
              <w:lang w:val="en-GB"/>
            </w:rPr>
          </w:pPr>
          <w:r w:rsidRPr="00D0772D">
            <w:rPr>
              <w:i/>
              <w:szCs w:val="22"/>
              <w:lang w:val="en-GB"/>
            </w:rPr>
            <w:t xml:space="preserve">Environmental Planning </w:t>
          </w:r>
          <w:r w:rsidR="004E5CD0">
            <w:rPr>
              <w:i/>
              <w:szCs w:val="22"/>
              <w:lang w:val="en-GB"/>
            </w:rPr>
            <w:t>and</w:t>
          </w:r>
          <w:r w:rsidRPr="00D0772D">
            <w:rPr>
              <w:i/>
              <w:szCs w:val="22"/>
              <w:lang w:val="en-GB"/>
            </w:rPr>
            <w:t xml:space="preserve"> Assessment Regulation 2000</w:t>
          </w:r>
        </w:p>
        <w:p w14:paraId="7759A21B" w14:textId="77777777" w:rsidR="00D0772D" w:rsidRDefault="00D0772D" w:rsidP="00970F62">
          <w:pPr>
            <w:rPr>
              <w:rFonts w:cs="Arial"/>
              <w:bCs/>
              <w:lang w:val="en"/>
            </w:rPr>
          </w:pPr>
          <w:r>
            <w:rPr>
              <w:rFonts w:cs="Arial"/>
              <w:bCs/>
              <w:lang w:val="en"/>
            </w:rPr>
            <w:t>Hunter Regional Plan 2036</w:t>
          </w:r>
        </w:p>
        <w:p w14:paraId="44ACE423" w14:textId="77777777" w:rsidR="00D0772D" w:rsidRDefault="00D0772D" w:rsidP="00970F62">
          <w:pPr>
            <w:rPr>
              <w:rFonts w:cs="Arial"/>
              <w:bCs/>
              <w:lang w:val="en"/>
            </w:rPr>
          </w:pPr>
          <w:r>
            <w:rPr>
              <w:rFonts w:cs="Arial"/>
              <w:bCs/>
              <w:lang w:val="en"/>
            </w:rPr>
            <w:t>Greater Newcastle Metropolitan Plan 2036</w:t>
          </w:r>
        </w:p>
        <w:p w14:paraId="37B8F625" w14:textId="77777777" w:rsidR="00D0772D" w:rsidRDefault="00D0772D" w:rsidP="00970F62">
          <w:pPr>
            <w:rPr>
              <w:rFonts w:cs="Arial"/>
              <w:bCs/>
              <w:lang w:val="en"/>
            </w:rPr>
          </w:pPr>
          <w:r>
            <w:rPr>
              <w:rFonts w:cs="Arial"/>
              <w:bCs/>
              <w:lang w:val="en"/>
            </w:rPr>
            <w:t>Lake Macqua</w:t>
          </w:r>
          <w:r w:rsidR="00622844">
            <w:rPr>
              <w:rFonts w:cs="Arial"/>
              <w:bCs/>
              <w:lang w:val="en"/>
            </w:rPr>
            <w:t>rie Local Strategic Planning Statement</w:t>
          </w:r>
        </w:p>
        <w:p w14:paraId="4DC7C4B4" w14:textId="77777777" w:rsidR="00622844" w:rsidRPr="00D0772D" w:rsidRDefault="00622844" w:rsidP="00970F62">
          <w:pPr>
            <w:rPr>
              <w:rFonts w:cs="Arial"/>
              <w:bCs/>
              <w:lang w:val="en"/>
            </w:rPr>
          </w:pPr>
          <w:r>
            <w:rPr>
              <w:rFonts w:cs="Arial"/>
              <w:bCs/>
              <w:lang w:val="en"/>
            </w:rPr>
            <w:t>Lake Macquarie Housing Strategy</w:t>
          </w:r>
        </w:p>
        <w:p w14:paraId="2CCAE454" w14:textId="142AD95E" w:rsidR="00F00802" w:rsidRPr="00D0772D" w:rsidRDefault="00D0772D" w:rsidP="00970F62">
          <w:pPr>
            <w:rPr>
              <w:rFonts w:cs="Arial"/>
              <w:bCs/>
              <w:i/>
              <w:lang w:val="en"/>
            </w:rPr>
          </w:pPr>
          <w:r w:rsidRPr="00D0772D">
            <w:rPr>
              <w:rFonts w:cs="Arial"/>
              <w:bCs/>
              <w:i/>
              <w:lang w:val="en"/>
            </w:rPr>
            <w:t>Lake Macquarie Local Environmental Plan 2014</w:t>
          </w:r>
        </w:p>
      </w:sdtContent>
    </w:sdt>
    <w:sdt>
      <w:sdtPr>
        <w:rPr>
          <w:b w:val="0"/>
          <w:i w:val="0"/>
          <w:iCs w:val="0"/>
          <w:sz w:val="22"/>
          <w:szCs w:val="24"/>
          <w:lang w:val="en-GB"/>
        </w:rPr>
        <w:alias w:val="ICSection"/>
        <w:tag w:val="5"/>
        <w:id w:val="950214114"/>
        <w:lock w:val="sdtContentLocked"/>
        <w:placeholder>
          <w:docPart w:val="DefaultPlaceholder_1081868574"/>
        </w:placeholder>
        <w15:appearance w15:val="hidden"/>
      </w:sdtPr>
      <w:sdtEndPr>
        <w:rPr>
          <w:lang w:val="en-AU"/>
        </w:rPr>
      </w:sdtEndPr>
      <w:sdtContent>
        <w:bookmarkStart w:id="11" w:name="PDF2_Attachments" w:displacedByCustomXml="prev"/>
        <w:bookmarkStart w:id="12" w:name="PDF2_Attachments_24910" w:displacedByCustomXml="prev"/>
        <w:p w14:paraId="7EA63FDB" w14:textId="77777777" w:rsidR="00F00802" w:rsidRDefault="00F00802" w:rsidP="00CB4038">
          <w:pPr>
            <w:pStyle w:val="ICHeading1"/>
            <w:rPr>
              <w:lang w:val="en-GB"/>
            </w:rPr>
          </w:pPr>
          <w:r>
            <w:rPr>
              <w:lang w:val="en-GB"/>
            </w:rPr>
            <w:t>Attachments</w:t>
          </w:r>
          <w:bookmarkEnd w:id="12"/>
          <w:bookmarkEnd w:id="11"/>
        </w:p>
        <w:tbl>
          <w:tblPr>
            <w:tblW w:w="0" w:type="auto"/>
            <w:tblLook w:val="0000" w:firstRow="0" w:lastRow="0" w:firstColumn="0" w:lastColumn="0" w:noHBand="0" w:noVBand="0"/>
          </w:tblPr>
          <w:tblGrid>
            <w:gridCol w:w="400"/>
            <w:gridCol w:w="2772"/>
            <w:gridCol w:w="2332"/>
            <w:gridCol w:w="1354"/>
          </w:tblGrid>
          <w:tr w:rsidR="00E13526" w14:paraId="4E81F18F" w14:textId="77777777" w:rsidTr="00E13526">
            <w:tc>
              <w:tcPr>
                <w:tcW w:w="0" w:type="auto"/>
                <w:shd w:val="clear" w:color="auto" w:fill="auto"/>
              </w:tcPr>
              <w:p w14:paraId="68C9BD49" w14:textId="52DFD43E" w:rsidR="00E13526" w:rsidRDefault="00E13526" w:rsidP="00E13526">
                <w:pPr>
                  <w:rPr>
                    <w:szCs w:val="22"/>
                    <w:lang w:val="en-GB"/>
                  </w:rPr>
                </w:pPr>
                <w:bookmarkStart w:id="13" w:name="Attachments"/>
                <w:r w:rsidRPr="00E13526">
                  <w:rPr>
                    <w:rFonts w:cs="Arial"/>
                    <w:szCs w:val="22"/>
                    <w:lang w:val="en-GB"/>
                  </w:rPr>
                  <w:t>1.</w:t>
                </w:r>
                <w:bookmarkStart w:id="14" w:name="PDFA_Attachment_1"/>
                <w:bookmarkStart w:id="15" w:name="PDFA_24910_1"/>
                <w:r w:rsidRPr="00E13526">
                  <w:rPr>
                    <w:rFonts w:cs="Arial"/>
                    <w:szCs w:val="22"/>
                    <w:lang w:val="en-GB"/>
                  </w:rPr>
                  <w:t xml:space="preserve"> </w:t>
                </w:r>
                <w:bookmarkEnd w:id="14"/>
                <w:bookmarkEnd w:id="15"/>
              </w:p>
            </w:tc>
            <w:tc>
              <w:tcPr>
                <w:tcW w:w="0" w:type="auto"/>
                <w:shd w:val="clear" w:color="auto" w:fill="auto"/>
              </w:tcPr>
              <w:p w14:paraId="1E6F92D5" w14:textId="3904465B" w:rsidR="00E13526" w:rsidRDefault="00E13526" w:rsidP="00E13526">
                <w:pPr>
                  <w:rPr>
                    <w:szCs w:val="22"/>
                    <w:lang w:val="en-GB"/>
                  </w:rPr>
                </w:pPr>
                <w:r w:rsidRPr="00E13526">
                  <w:rPr>
                    <w:rFonts w:cs="Arial"/>
                    <w:szCs w:val="22"/>
                    <w:lang w:val="en-GB"/>
                  </w:rPr>
                  <w:t>Planning Proposal</w:t>
                </w:r>
              </w:p>
            </w:tc>
            <w:tc>
              <w:tcPr>
                <w:tcW w:w="0" w:type="auto"/>
                <w:shd w:val="clear" w:color="auto" w:fill="auto"/>
              </w:tcPr>
              <w:p w14:paraId="3960ABC7" w14:textId="04E0F207" w:rsidR="00E13526" w:rsidRDefault="00E13526" w:rsidP="00E13526">
                <w:pPr>
                  <w:rPr>
                    <w:szCs w:val="22"/>
                    <w:lang w:val="en-GB"/>
                  </w:rPr>
                </w:pPr>
                <w:r w:rsidRPr="00E13526">
                  <w:rPr>
                    <w:rFonts w:cs="Arial"/>
                    <w:szCs w:val="22"/>
                    <w:lang w:val="en-GB"/>
                  </w:rPr>
                  <w:t>Under separate cover</w:t>
                </w:r>
              </w:p>
            </w:tc>
            <w:tc>
              <w:tcPr>
                <w:tcW w:w="0" w:type="auto"/>
                <w:shd w:val="clear" w:color="auto" w:fill="auto"/>
              </w:tcPr>
              <w:p w14:paraId="4CAAC630" w14:textId="70164500" w:rsidR="00E13526" w:rsidRDefault="00E13526" w:rsidP="00E13526">
                <w:pPr>
                  <w:rPr>
                    <w:szCs w:val="22"/>
                    <w:lang w:val="en-GB"/>
                  </w:rPr>
                </w:pPr>
                <w:r w:rsidRPr="00E13526">
                  <w:rPr>
                    <w:rFonts w:cs="Arial"/>
                    <w:szCs w:val="22"/>
                    <w:lang w:val="en-GB"/>
                  </w:rPr>
                  <w:t>D10095065</w:t>
                </w:r>
              </w:p>
            </w:tc>
          </w:tr>
          <w:tr w:rsidR="00E13526" w14:paraId="70ECEE67" w14:textId="77777777" w:rsidTr="00E13526">
            <w:tc>
              <w:tcPr>
                <w:tcW w:w="0" w:type="auto"/>
                <w:shd w:val="clear" w:color="auto" w:fill="auto"/>
              </w:tcPr>
              <w:p w14:paraId="7CF72992" w14:textId="2E232BB2" w:rsidR="00E13526" w:rsidRPr="00E13526" w:rsidRDefault="00E13526" w:rsidP="00E13526">
                <w:pPr>
                  <w:rPr>
                    <w:rFonts w:cs="Arial"/>
                    <w:szCs w:val="22"/>
                    <w:lang w:val="en-GB"/>
                  </w:rPr>
                </w:pPr>
                <w:r w:rsidRPr="00E13526">
                  <w:rPr>
                    <w:rFonts w:cs="Arial"/>
                    <w:szCs w:val="22"/>
                    <w:lang w:val="en-GB"/>
                  </w:rPr>
                  <w:t>2.</w:t>
                </w:r>
                <w:bookmarkStart w:id="16" w:name="PDFA_Attachment_2"/>
                <w:bookmarkStart w:id="17" w:name="PDFA_24910_2"/>
                <w:r w:rsidRPr="00E13526">
                  <w:rPr>
                    <w:rFonts w:cs="Arial"/>
                    <w:szCs w:val="22"/>
                    <w:lang w:val="en-GB"/>
                  </w:rPr>
                  <w:t xml:space="preserve"> </w:t>
                </w:r>
                <w:bookmarkEnd w:id="16"/>
                <w:bookmarkEnd w:id="17"/>
              </w:p>
            </w:tc>
            <w:tc>
              <w:tcPr>
                <w:tcW w:w="0" w:type="auto"/>
                <w:shd w:val="clear" w:color="auto" w:fill="auto"/>
              </w:tcPr>
              <w:p w14:paraId="3102B5D5" w14:textId="16D64FED" w:rsidR="00E13526" w:rsidRPr="00E13526" w:rsidRDefault="00E13526" w:rsidP="00E13526">
                <w:pPr>
                  <w:rPr>
                    <w:rFonts w:cs="Arial"/>
                    <w:szCs w:val="22"/>
                    <w:lang w:val="en-GB"/>
                  </w:rPr>
                </w:pPr>
                <w:r w:rsidRPr="00E13526">
                  <w:rPr>
                    <w:rFonts w:cs="Arial"/>
                    <w:szCs w:val="22"/>
                    <w:lang w:val="en-GB"/>
                  </w:rPr>
                  <w:t>Preliminary Structure Plan</w:t>
                </w:r>
              </w:p>
            </w:tc>
            <w:tc>
              <w:tcPr>
                <w:tcW w:w="0" w:type="auto"/>
                <w:shd w:val="clear" w:color="auto" w:fill="auto"/>
              </w:tcPr>
              <w:p w14:paraId="50068684" w14:textId="3A6526B7" w:rsidR="00E13526" w:rsidRPr="00E13526" w:rsidRDefault="00E13526" w:rsidP="00E13526">
                <w:pPr>
                  <w:rPr>
                    <w:rFonts w:cs="Arial"/>
                    <w:szCs w:val="22"/>
                    <w:lang w:val="en-GB"/>
                  </w:rPr>
                </w:pPr>
                <w:r w:rsidRPr="00E13526">
                  <w:rPr>
                    <w:rFonts w:cs="Arial"/>
                    <w:szCs w:val="22"/>
                    <w:lang w:val="en-GB"/>
                  </w:rPr>
                  <w:t>Under separate cover</w:t>
                </w:r>
              </w:p>
            </w:tc>
            <w:tc>
              <w:tcPr>
                <w:tcW w:w="0" w:type="auto"/>
                <w:shd w:val="clear" w:color="auto" w:fill="auto"/>
              </w:tcPr>
              <w:p w14:paraId="25636380" w14:textId="519D7639" w:rsidR="00E13526" w:rsidRPr="00E13526" w:rsidRDefault="00E13526" w:rsidP="00E13526">
                <w:pPr>
                  <w:rPr>
                    <w:rFonts w:cs="Arial"/>
                    <w:szCs w:val="22"/>
                    <w:lang w:val="en-GB"/>
                  </w:rPr>
                </w:pPr>
                <w:r w:rsidRPr="00E13526">
                  <w:rPr>
                    <w:rFonts w:cs="Arial"/>
                    <w:szCs w:val="22"/>
                    <w:lang w:val="en-GB"/>
                  </w:rPr>
                  <w:t>D09971737</w:t>
                </w:r>
              </w:p>
            </w:tc>
          </w:tr>
        </w:tbl>
        <w:p w14:paraId="39D21E89" w14:textId="190E47FA" w:rsidR="00F00802" w:rsidRDefault="00E13526" w:rsidP="00F00802">
          <w:pPr>
            <w:rPr>
              <w:szCs w:val="22"/>
              <w:lang w:val="en-GB"/>
            </w:rPr>
          </w:pPr>
          <w:r>
            <w:rPr>
              <w:szCs w:val="22"/>
              <w:lang w:val="en-GB"/>
            </w:rPr>
            <w:t xml:space="preserve"> </w:t>
          </w:r>
          <w:bookmarkEnd w:id="13"/>
        </w:p>
        <w:p w14:paraId="4CEA3C72" w14:textId="77777777" w:rsidR="00F00802" w:rsidRDefault="008F639A" w:rsidP="00F00802"/>
      </w:sdtContent>
    </w:sdt>
    <w:sectPr w:rsidR="00F00802" w:rsidSect="001F4998">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559" w:right="1440" w:bottom="1440" w:left="1440" w:header="567"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B910A" w14:textId="77777777" w:rsidR="00970F62" w:rsidRDefault="00970F62" w:rsidP="004D624D">
      <w:r>
        <w:separator/>
      </w:r>
    </w:p>
  </w:endnote>
  <w:endnote w:type="continuationSeparator" w:id="0">
    <w:p w14:paraId="57DA92A0" w14:textId="77777777" w:rsidR="00970F62" w:rsidRDefault="00970F62" w:rsidP="004D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8DA1" w14:textId="77777777" w:rsidR="00F00802" w:rsidRDefault="00F00802" w:rsidP="00F00802">
    <w:pPr>
      <w:pStyle w:val="Footer"/>
      <w:spacing w:before="0"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8DC91" w14:textId="7BDBF16E" w:rsidR="001F4998" w:rsidRDefault="00B806FD" w:rsidP="001F4998">
    <w:pPr>
      <w:tabs>
        <w:tab w:val="right" w:pos="8783"/>
      </w:tabs>
      <w:spacing w:before="120" w:after="0"/>
      <w:rPr>
        <w:sz w:val="18"/>
        <w:szCs w:val="18"/>
      </w:rPr>
    </w:pPr>
    <w:r w:rsidRPr="00B806FD">
      <w:rPr>
        <w:b/>
        <w:bCs/>
        <w:sz w:val="18"/>
        <w:szCs w:val="20"/>
        <w:lang w:val="en-GB"/>
      </w:rPr>
      <w:fldChar w:fldCharType="begin"/>
    </w:r>
    <w:r w:rsidRPr="00B806FD">
      <w:rPr>
        <w:bCs/>
        <w:sz w:val="18"/>
        <w:szCs w:val="20"/>
        <w:lang w:val="en-GB"/>
      </w:rPr>
      <w:instrText xml:space="preserve"> DOCVARIABLE "</w:instrText>
    </w:r>
    <w:r w:rsidRPr="00B806FD">
      <w:rPr>
        <w:bCs/>
        <w:sz w:val="18"/>
        <w:szCs w:val="20"/>
      </w:rPr>
      <w:instrText>dvSubjectWithSoftReturns</w:instrText>
    </w:r>
    <w:r w:rsidRPr="00B806FD">
      <w:rPr>
        <w:bCs/>
        <w:sz w:val="18"/>
        <w:szCs w:val="20"/>
        <w:lang w:val="en-GB"/>
      </w:rPr>
      <w:instrText xml:space="preserve">" \* Charformat </w:instrText>
    </w:r>
    <w:r w:rsidRPr="00B806FD">
      <w:rPr>
        <w:b/>
        <w:bCs/>
        <w:sz w:val="18"/>
        <w:szCs w:val="20"/>
        <w:lang w:val="en-GB"/>
      </w:rPr>
      <w:fldChar w:fldCharType="separate"/>
    </w:r>
    <w:r w:rsidR="008F639A">
      <w:rPr>
        <w:bCs/>
        <w:sz w:val="18"/>
        <w:szCs w:val="20"/>
        <w:lang w:val="en-GB"/>
      </w:rPr>
      <w:t>Planning Proposal for rezoning of land at Glendale - 35, 35A and 35B Frederick Street and 1 Glendon Crescent</w:t>
    </w:r>
    <w:r w:rsidRPr="00B806FD">
      <w:rPr>
        <w:b/>
        <w:bCs/>
        <w:sz w:val="18"/>
        <w:szCs w:val="20"/>
        <w:lang w:val="en-GB"/>
      </w:rPr>
      <w:fldChar w:fldCharType="end"/>
    </w:r>
    <w:r w:rsidRPr="00B806FD">
      <w:rPr>
        <w:sz w:val="18"/>
        <w:szCs w:val="18"/>
      </w:rPr>
      <w:t xml:space="preserve"> </w:t>
    </w:r>
  </w:p>
  <w:p w14:paraId="78326E14" w14:textId="02D21CD4" w:rsidR="00F00802" w:rsidRPr="00B806FD" w:rsidRDefault="00F00802" w:rsidP="001F4998">
    <w:pPr>
      <w:tabs>
        <w:tab w:val="right" w:pos="8783"/>
      </w:tabs>
      <w:rPr>
        <w:sz w:val="18"/>
        <w:szCs w:val="18"/>
      </w:rPr>
    </w:pPr>
    <w:r w:rsidRPr="00B806FD">
      <w:rPr>
        <w:sz w:val="18"/>
        <w:szCs w:val="18"/>
      </w:rPr>
      <w:fldChar w:fldCharType="begin"/>
    </w:r>
    <w:r w:rsidRPr="00B806FD">
      <w:rPr>
        <w:bCs/>
        <w:sz w:val="18"/>
        <w:szCs w:val="18"/>
      </w:rPr>
      <w:instrText>D</w:instrText>
    </w:r>
    <w:r w:rsidRPr="00B806FD">
      <w:rPr>
        <w:sz w:val="18"/>
        <w:szCs w:val="18"/>
      </w:rPr>
      <w:instrText xml:space="preserve">OCVARIABLE "dvCommitteeName" \*Charformat </w:instrText>
    </w:r>
    <w:r w:rsidRPr="00B806FD">
      <w:rPr>
        <w:sz w:val="18"/>
        <w:szCs w:val="18"/>
      </w:rPr>
      <w:fldChar w:fldCharType="separate"/>
    </w:r>
    <w:r w:rsidR="008F639A">
      <w:rPr>
        <w:bCs/>
        <w:sz w:val="18"/>
        <w:szCs w:val="18"/>
      </w:rPr>
      <w:t>Ordinary Council Meeting</w:t>
    </w:r>
    <w:r w:rsidRPr="00B806FD">
      <w:rPr>
        <w:sz w:val="18"/>
        <w:szCs w:val="18"/>
      </w:rPr>
      <w:fldChar w:fldCharType="end"/>
    </w:r>
    <w:r w:rsidRPr="00B806FD">
      <w:rPr>
        <w:sz w:val="18"/>
        <w:szCs w:val="18"/>
      </w:rPr>
      <w:t xml:space="preserve"> </w:t>
    </w:r>
    <w:r w:rsidR="00B806FD">
      <w:rPr>
        <w:sz w:val="18"/>
        <w:szCs w:val="18"/>
      </w:rPr>
      <w:t>|</w:t>
    </w:r>
    <w:r w:rsidRPr="00B806FD">
      <w:rPr>
        <w:sz w:val="18"/>
        <w:szCs w:val="18"/>
      </w:rPr>
      <w:t xml:space="preserve"> </w:t>
    </w:r>
    <w:r w:rsidRPr="00B806FD">
      <w:rPr>
        <w:sz w:val="18"/>
        <w:szCs w:val="18"/>
      </w:rPr>
      <w:fldChar w:fldCharType="begin"/>
    </w:r>
    <w:r w:rsidRPr="00B806FD">
      <w:rPr>
        <w:bCs/>
        <w:sz w:val="18"/>
        <w:szCs w:val="18"/>
      </w:rPr>
      <w:instrText>D</w:instrText>
    </w:r>
    <w:r w:rsidRPr="00B806FD">
      <w:rPr>
        <w:sz w:val="18"/>
        <w:szCs w:val="18"/>
      </w:rPr>
      <w:instrText xml:space="preserve">OCVARIABLE "dvDateMeeting" \@ "d MMMM yyyy" \*Charformat </w:instrText>
    </w:r>
    <w:r w:rsidRPr="00B806FD">
      <w:rPr>
        <w:sz w:val="18"/>
        <w:szCs w:val="18"/>
      </w:rPr>
      <w:fldChar w:fldCharType="separate"/>
    </w:r>
    <w:r w:rsidR="008F639A">
      <w:rPr>
        <w:bCs/>
        <w:sz w:val="18"/>
        <w:szCs w:val="18"/>
      </w:rPr>
      <w:t>24 May 2021</w:t>
    </w:r>
    <w:r w:rsidRPr="00B806FD">
      <w:rPr>
        <w:sz w:val="18"/>
        <w:szCs w:val="18"/>
      </w:rPr>
      <w:fldChar w:fldCharType="end"/>
    </w:r>
    <w:r w:rsidRPr="00B806FD">
      <w:rPr>
        <w:sz w:val="18"/>
        <w:szCs w:val="18"/>
      </w:rPr>
      <w:tab/>
    </w:r>
    <w:r w:rsidR="00B806FD">
      <w:rPr>
        <w:sz w:val="18"/>
        <w:szCs w:val="18"/>
      </w:rPr>
      <w:t>|</w:t>
    </w:r>
    <w:r w:rsidR="00EA1BCE">
      <w:rPr>
        <w:sz w:val="18"/>
        <w:szCs w:val="18"/>
      </w:rPr>
      <w:t xml:space="preserve"> </w:t>
    </w:r>
    <w:r w:rsidR="0043704E">
      <w:rPr>
        <w:sz w:val="18"/>
        <w:szCs w:val="18"/>
      </w:rPr>
      <w:t>Page</w:t>
    </w:r>
    <w:r w:rsidR="00B806FD">
      <w:rPr>
        <w:sz w:val="18"/>
        <w:szCs w:val="18"/>
      </w:rPr>
      <w:t xml:space="preserve"> </w:t>
    </w:r>
    <w:r w:rsidRPr="00B806FD">
      <w:rPr>
        <w:rStyle w:val="PageNumber"/>
        <w:rFonts w:cs="Arial"/>
        <w:noProof/>
        <w:sz w:val="18"/>
        <w:szCs w:val="18"/>
      </w:rPr>
      <w:fldChar w:fldCharType="begin"/>
    </w:r>
    <w:r w:rsidRPr="00B806FD">
      <w:rPr>
        <w:rStyle w:val="PageNumber"/>
        <w:rFonts w:cs="Arial"/>
        <w:noProof/>
        <w:sz w:val="18"/>
        <w:szCs w:val="18"/>
      </w:rPr>
      <w:instrText xml:space="preserve"> PAGE </w:instrText>
    </w:r>
    <w:r w:rsidRPr="00B806FD">
      <w:rPr>
        <w:rStyle w:val="PageNumber"/>
        <w:rFonts w:cs="Arial"/>
        <w:noProof/>
        <w:sz w:val="18"/>
        <w:szCs w:val="18"/>
      </w:rPr>
      <w:fldChar w:fldCharType="separate"/>
    </w:r>
    <w:r w:rsidR="00D52A44">
      <w:rPr>
        <w:rStyle w:val="PageNumber"/>
        <w:rFonts w:cs="Arial"/>
        <w:noProof/>
        <w:sz w:val="18"/>
        <w:szCs w:val="18"/>
      </w:rPr>
      <w:t>2</w:t>
    </w:r>
    <w:r w:rsidRPr="00B806FD">
      <w:rPr>
        <w:rStyle w:val="PageNumber"/>
        <w:rFonts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561D7" w14:textId="77777777" w:rsidR="007F508C" w:rsidRPr="00F00802" w:rsidRDefault="007F508C" w:rsidP="00F00802">
    <w:pPr>
      <w:spacing w:after="0"/>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0AD76" w14:textId="77777777" w:rsidR="00970F62" w:rsidRDefault="00970F62" w:rsidP="004D624D">
      <w:r>
        <w:separator/>
      </w:r>
    </w:p>
  </w:footnote>
  <w:footnote w:type="continuationSeparator" w:id="0">
    <w:p w14:paraId="017B56E5" w14:textId="77777777" w:rsidR="00970F62" w:rsidRDefault="00970F62" w:rsidP="004D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8FB3A" w14:textId="77777777" w:rsidR="00F00802" w:rsidRDefault="00F00802" w:rsidP="00F00802">
    <w:pPr>
      <w:pStyle w:val="Heade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D8051" w14:textId="77777777" w:rsidR="00F00802" w:rsidRPr="00D90413" w:rsidRDefault="00B806FD" w:rsidP="00AB23E2">
    <w:pPr>
      <w:pStyle w:val="Header"/>
      <w:spacing w:after="840"/>
      <w:rPr>
        <w:sz w:val="16"/>
        <w:szCs w:val="16"/>
      </w:rPr>
    </w:pPr>
    <w:r w:rsidRPr="00D90413">
      <w:rPr>
        <w:noProof/>
        <w:sz w:val="16"/>
        <w:szCs w:val="16"/>
      </w:rPr>
      <w:drawing>
        <wp:anchor distT="0" distB="0" distL="114300" distR="114300" simplePos="0" relativeHeight="251659264" behindDoc="1" locked="0" layoutInCell="1" allowOverlap="1" wp14:anchorId="1745E98F" wp14:editId="701DD3E9">
          <wp:simplePos x="0" y="0"/>
          <wp:positionH relativeFrom="page">
            <wp:align>left</wp:align>
          </wp:positionH>
          <wp:positionV relativeFrom="page">
            <wp:align>top</wp:align>
          </wp:positionV>
          <wp:extent cx="7560000" cy="9612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ge header 2.png"/>
                  <pic:cNvPicPr/>
                </pic:nvPicPr>
                <pic:blipFill>
                  <a:blip r:embed="rId1">
                    <a:extLst>
                      <a:ext uri="{28A0092B-C50C-407E-A947-70E740481C1C}">
                        <a14:useLocalDpi xmlns:a14="http://schemas.microsoft.com/office/drawing/2010/main" val="0"/>
                      </a:ext>
                    </a:extLst>
                  </a:blip>
                  <a:stretch>
                    <a:fillRect/>
                  </a:stretch>
                </pic:blipFill>
                <pic:spPr>
                  <a:xfrm>
                    <a:off x="0" y="0"/>
                    <a:ext cx="75600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2768" w14:textId="77777777" w:rsidR="00F00802" w:rsidRDefault="00F00802" w:rsidP="00F00802">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723C"/>
    <w:multiLevelType w:val="multilevel"/>
    <w:tmpl w:val="5E9262C8"/>
    <w:styleLink w:val="ICRecommendationList"/>
    <w:lvl w:ilvl="0">
      <w:start w:val="1"/>
      <w:numFmt w:val="decimal"/>
      <w:pStyle w:val="ICRecList1"/>
      <w:lvlText w:val="%1."/>
      <w:lvlJc w:val="left"/>
      <w:pPr>
        <w:ind w:left="567" w:hanging="567"/>
      </w:pPr>
      <w:rPr>
        <w:rFonts w:ascii="Arial" w:hAnsi="Arial" w:hint="default"/>
        <w:b w:val="0"/>
        <w:i w:val="0"/>
        <w:caps w:val="0"/>
        <w:strike w:val="0"/>
        <w:dstrike w:val="0"/>
        <w:vanish w:val="0"/>
        <w:sz w:val="22"/>
        <w:vertAlign w:val="baseline"/>
      </w:rPr>
    </w:lvl>
    <w:lvl w:ilvl="1">
      <w:start w:val="1"/>
      <w:numFmt w:val="lowerLetter"/>
      <w:pStyle w:val="ICRecList2"/>
      <w:lvlText w:val="(%2)"/>
      <w:lvlJc w:val="left"/>
      <w:pPr>
        <w:tabs>
          <w:tab w:val="num" w:pos="1134"/>
        </w:tabs>
        <w:ind w:left="1134" w:hanging="567"/>
      </w:pPr>
      <w:rPr>
        <w:rFonts w:ascii="Arial" w:hAnsi="Arial" w:hint="default"/>
        <w:b w:val="0"/>
        <w:i w:val="0"/>
        <w:caps w:val="0"/>
        <w:strike w:val="0"/>
        <w:dstrike w:val="0"/>
        <w:vanish w:val="0"/>
        <w:sz w:val="22"/>
        <w:vertAlign w:val="baseline"/>
      </w:rPr>
    </w:lvl>
    <w:lvl w:ilvl="2">
      <w:start w:val="1"/>
      <w:numFmt w:val="lowerRoman"/>
      <w:pStyle w:val="ICRecList3"/>
      <w:lvlText w:val="(%3)"/>
      <w:lvlJc w:val="left"/>
      <w:pPr>
        <w:tabs>
          <w:tab w:val="num" w:pos="1701"/>
        </w:tabs>
        <w:ind w:left="1701" w:hanging="567"/>
      </w:pPr>
      <w:rPr>
        <w:rFonts w:ascii="Arial" w:hAnsi="Arial" w:hint="default"/>
        <w:b w:val="0"/>
        <w:i w:val="0"/>
        <w:caps w:val="0"/>
        <w:strike w:val="0"/>
        <w:dstrike w:val="0"/>
        <w:vanish w:val="0"/>
        <w:sz w:val="22"/>
        <w:vertAlign w:val="baseline"/>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 w15:restartNumberingAfterBreak="0">
    <w:nsid w:val="02203ED0"/>
    <w:multiLevelType w:val="singleLevel"/>
    <w:tmpl w:val="5DB2D10E"/>
    <w:lvl w:ilvl="0">
      <w:start w:val="1"/>
      <w:numFmt w:val="decimal"/>
      <w:pStyle w:val="ReportHeading1"/>
      <w:lvlText w:val="%1."/>
      <w:lvlJc w:val="left"/>
      <w:pPr>
        <w:tabs>
          <w:tab w:val="num" w:pos="567"/>
        </w:tabs>
        <w:ind w:left="567" w:hanging="567"/>
      </w:pPr>
    </w:lvl>
  </w:abstractNum>
  <w:abstractNum w:abstractNumId="3" w15:restartNumberingAfterBreak="0">
    <w:nsid w:val="022046B4"/>
    <w:multiLevelType w:val="hybridMultilevel"/>
    <w:tmpl w:val="8F80C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66BF8"/>
    <w:multiLevelType w:val="hybridMultilevel"/>
    <w:tmpl w:val="8E5A9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780FE5"/>
    <w:multiLevelType w:val="hybridMultilevel"/>
    <w:tmpl w:val="D0C4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D7704D"/>
    <w:multiLevelType w:val="hybridMultilevel"/>
    <w:tmpl w:val="FF949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B6913"/>
    <w:multiLevelType w:val="singleLevel"/>
    <w:tmpl w:val="21B211A0"/>
    <w:lvl w:ilvl="0">
      <w:start w:val="1"/>
      <w:numFmt w:val="upperLetter"/>
      <w:pStyle w:val="ReportA"/>
      <w:lvlText w:val="%1."/>
      <w:lvlJc w:val="left"/>
      <w:pPr>
        <w:tabs>
          <w:tab w:val="num" w:pos="567"/>
        </w:tabs>
        <w:ind w:left="567" w:hanging="567"/>
      </w:pPr>
    </w:lvl>
  </w:abstractNum>
  <w:abstractNum w:abstractNumId="8" w15:restartNumberingAfterBreak="0">
    <w:nsid w:val="2EB91994"/>
    <w:multiLevelType w:val="hybridMultilevel"/>
    <w:tmpl w:val="EFD68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F96EBE"/>
    <w:multiLevelType w:val="singleLevel"/>
    <w:tmpl w:val="98988A5A"/>
    <w:lvl w:ilvl="0">
      <w:start w:val="1"/>
      <w:numFmt w:val="upperLetter"/>
      <w:pStyle w:val="ReportHeadingA"/>
      <w:lvlText w:val="%1."/>
      <w:lvlJc w:val="left"/>
      <w:pPr>
        <w:tabs>
          <w:tab w:val="num" w:pos="567"/>
        </w:tabs>
        <w:ind w:left="567" w:hanging="567"/>
      </w:pPr>
    </w:lvl>
  </w:abstractNum>
  <w:abstractNum w:abstractNumId="11" w15:restartNumberingAfterBreak="0">
    <w:nsid w:val="3D081E8D"/>
    <w:multiLevelType w:val="hybridMultilevel"/>
    <w:tmpl w:val="94B42324"/>
    <w:lvl w:ilvl="0" w:tplc="0481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12" w15:restartNumberingAfterBreak="0">
    <w:nsid w:val="48CA28BB"/>
    <w:multiLevelType w:val="hybridMultilevel"/>
    <w:tmpl w:val="26A29C5E"/>
    <w:lvl w:ilvl="0" w:tplc="04810015">
      <w:start w:val="1"/>
      <w:numFmt w:val="upperLetter"/>
      <w:lvlText w:val="%1."/>
      <w:lvlJc w:val="left"/>
      <w:pPr>
        <w:ind w:left="720" w:hanging="360"/>
      </w:pPr>
      <w:rPr>
        <w:rFonts w:hint="default"/>
      </w:r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abstractNum w:abstractNumId="13" w15:restartNumberingAfterBreak="0">
    <w:nsid w:val="4B4964E5"/>
    <w:multiLevelType w:val="hybridMultilevel"/>
    <w:tmpl w:val="064C0A7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6"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5F9E0603"/>
    <w:multiLevelType w:val="hybridMultilevel"/>
    <w:tmpl w:val="5ED8F4C0"/>
    <w:lvl w:ilvl="0" w:tplc="0C090003">
      <w:start w:val="1"/>
      <w:numFmt w:val="bullet"/>
      <w:lvlText w:val="o"/>
      <w:lvlJc w:val="left"/>
      <w:pPr>
        <w:ind w:left="1080" w:hanging="360"/>
      </w:pPr>
      <w:rPr>
        <w:rFonts w:ascii="Courier New" w:hAnsi="Courier New" w:cs="Courier New" w:hint="default"/>
      </w:rPr>
    </w:lvl>
    <w:lvl w:ilvl="1" w:tplc="0CEAF372">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20D6881"/>
    <w:multiLevelType w:val="singleLevel"/>
    <w:tmpl w:val="9F38D448"/>
    <w:lvl w:ilvl="0">
      <w:start w:val="1"/>
      <w:numFmt w:val="decimal"/>
      <w:pStyle w:val="Report1"/>
      <w:lvlText w:val="%1."/>
      <w:lvlJc w:val="left"/>
      <w:pPr>
        <w:tabs>
          <w:tab w:val="num" w:pos="567"/>
        </w:tabs>
        <w:ind w:left="567" w:hanging="567"/>
      </w:pPr>
    </w:lvl>
  </w:abstractNum>
  <w:abstractNum w:abstractNumId="20" w15:restartNumberingAfterBreak="0">
    <w:nsid w:val="67A74C67"/>
    <w:multiLevelType w:val="hybridMultilevel"/>
    <w:tmpl w:val="8356F084"/>
    <w:lvl w:ilvl="0" w:tplc="7A46458C">
      <w:numFmt w:val="bullet"/>
      <w:lvlText w:val=""/>
      <w:lvlJc w:val="left"/>
      <w:pPr>
        <w:ind w:left="720" w:hanging="360"/>
      </w:pPr>
      <w:rPr>
        <w:rFonts w:ascii="Symbol" w:eastAsia="Times New Roman" w:hAnsi="Symbol" w:cs="Times New Roman" w:hint="default"/>
        <w:color w:val="1F497D"/>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21" w15:restartNumberingAfterBreak="0">
    <w:nsid w:val="75E34C10"/>
    <w:multiLevelType w:val="multilevel"/>
    <w:tmpl w:val="5E9262C8"/>
    <w:numStyleLink w:val="ICRecommendationList"/>
  </w:abstractNum>
  <w:abstractNum w:abstractNumId="22" w15:restartNumberingAfterBreak="0">
    <w:nsid w:val="78966FE2"/>
    <w:multiLevelType w:val="hybridMultilevel"/>
    <w:tmpl w:val="26A29C5E"/>
    <w:lvl w:ilvl="0" w:tplc="04810015">
      <w:start w:val="1"/>
      <w:numFmt w:val="upperLetter"/>
      <w:lvlText w:val="%1."/>
      <w:lvlJc w:val="left"/>
      <w:pPr>
        <w:ind w:left="720" w:hanging="360"/>
      </w:pPr>
      <w:rPr>
        <w:rFonts w:hint="default"/>
      </w:r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num w:numId="1">
    <w:abstractNumId w:val="15"/>
  </w:num>
  <w:num w:numId="2">
    <w:abstractNumId w:val="15"/>
  </w:num>
  <w:num w:numId="3">
    <w:abstractNumId w:val="15"/>
  </w:num>
  <w:num w:numId="4">
    <w:abstractNumId w:val="15"/>
  </w:num>
  <w:num w:numId="5">
    <w:abstractNumId w:val="1"/>
  </w:num>
  <w:num w:numId="6">
    <w:abstractNumId w:val="17"/>
  </w:num>
  <w:num w:numId="7">
    <w:abstractNumId w:val="16"/>
  </w:num>
  <w:num w:numId="8">
    <w:abstractNumId w:val="14"/>
  </w:num>
  <w:num w:numId="9">
    <w:abstractNumId w:val="19"/>
  </w:num>
  <w:num w:numId="10">
    <w:abstractNumId w:val="7"/>
  </w:num>
  <w:num w:numId="11">
    <w:abstractNumId w:val="2"/>
  </w:num>
  <w:num w:numId="12">
    <w:abstractNumId w:val="10"/>
  </w:num>
  <w:num w:numId="13">
    <w:abstractNumId w:val="9"/>
  </w:num>
  <w:num w:numId="14">
    <w:abstractNumId w:val="0"/>
    <w:lvlOverride w:ilvl="0">
      <w:lvl w:ilvl="0">
        <w:start w:val="1"/>
        <w:numFmt w:val="decimal"/>
        <w:pStyle w:val="ICRecList1"/>
        <w:lvlText w:val="%1."/>
        <w:lvlJc w:val="left"/>
        <w:pPr>
          <w:ind w:left="567" w:hanging="567"/>
        </w:pPr>
        <w:rPr>
          <w:rFonts w:ascii="Arial" w:hAnsi="Arial" w:hint="default"/>
          <w:b w:val="0"/>
          <w:i w:val="0"/>
          <w:caps w:val="0"/>
          <w:strike w:val="0"/>
          <w:dstrike w:val="0"/>
          <w:vanish w:val="0"/>
          <w:sz w:val="22"/>
          <w:vertAlign w:val="baseline"/>
        </w:rPr>
      </w:lvl>
    </w:lvlOverride>
  </w:num>
  <w:num w:numId="15">
    <w:abstractNumId w:val="21"/>
  </w:num>
  <w:num w:numId="16">
    <w:abstractNumId w:val="0"/>
  </w:num>
  <w:num w:numId="17">
    <w:abstractNumId w:val="12"/>
  </w:num>
  <w:num w:numId="18">
    <w:abstractNumId w:val="11"/>
  </w:num>
  <w:num w:numId="19">
    <w:abstractNumId w:val="20"/>
  </w:num>
  <w:num w:numId="20">
    <w:abstractNumId w:val="22"/>
  </w:num>
  <w:num w:numId="21">
    <w:abstractNumId w:val="8"/>
  </w:num>
  <w:num w:numId="22">
    <w:abstractNumId w:val="3"/>
  </w:num>
  <w:num w:numId="23">
    <w:abstractNumId w:val="6"/>
  </w:num>
  <w:num w:numId="24">
    <w:abstractNumId w:val="18"/>
  </w:num>
  <w:num w:numId="25">
    <w:abstractNumId w:val="5"/>
  </w:num>
  <w:num w:numId="26">
    <w:abstractNumId w:val="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revisionView w:markup="0"/>
  <w:defaultTabStop w:val="567"/>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ActualAgendaSection" w:val="Director of Development, Planning and Regulation"/>
    <w:docVar w:name="dvActualAgendaSectionsId" w:val="49"/>
    <w:docVar w:name="dvAgendaHasAttachments" w:val="True"/>
    <w:docVar w:name="dvAgendaHasSigBlock" w:val="False"/>
    <w:docVar w:name="dvAgendaItem" w:val="Standard Report"/>
    <w:docVar w:name="dvAgendaItemAbbreviation" w:val="SR"/>
    <w:docVar w:name="dvAgendaItemsID" w:val="1"/>
    <w:docVar w:name="dvAgendaSection" w:val="Director of Development, Planning and Regulation"/>
    <w:docVar w:name="dvAgendaSectionsID" w:val="49"/>
    <w:docVar w:name="dvApproved" w:val="False"/>
    <w:docVar w:name="dvApproversArray" w:val="1350þ1543þ"/>
    <w:docVar w:name="dvAttachmentConfidentialFlag" w:val="False"/>
    <w:docVar w:name="dvAttachmentCount" w:val="2"/>
    <w:docVar w:name="dvAttachmentPages" w:val="0"/>
    <w:docVar w:name="dvAttachmentsArray" w:val="Planning Proposalý0ýýýýýTrueýFalseýFalseý1ýD10095065ý0ýFalseý542176416ýFalseýýýýTrueýTrueýTrueýTrueýý0ý1753-Jan-01 12:00:00þPreliminary Structure Planý0ýýýýýTrueýFalseýFalseý1ýD09971737ý0ýFalseý542176413ýFalseýýýýTrueýTrueýTrueýFalseýý0ý1753-Jan-01 12:00:00"/>
    <w:docVar w:name="dvAttachmentsChanged" w:val="False"/>
    <w:docVar w:name="dvAuthor" w:val="Joanne Dunkerley"/>
    <w:docVar w:name="dvAuthor2" w:val=" "/>
    <w:docVar w:name="dvAuthor3" w:val=" "/>
    <w:docVar w:name="dvAuthorID" w:val="2386"/>
    <w:docVar w:name="dvAuthorID2" w:val=" "/>
    <w:docVar w:name="dvAuthorID3" w:val=" "/>
    <w:docVar w:name="dvAuthorPhone" w:val="49210416"/>
    <w:docVar w:name="dvAuthors" w:val=" "/>
    <w:docVar w:name="dvAuthorsArray" w:val="2386þ"/>
    <w:docVar w:name="dvAuthorTitle" w:val="Senior Strategic Planner"/>
    <w:docVar w:name="dvAuthorTitle2" w:val=" "/>
    <w:docVar w:name="dvAuthorTitle3" w:val=" "/>
    <w:docVar w:name="dvChairmansCommitteeArray" w:val=" "/>
    <w:docVar w:name="dvClosedActId" w:val="0"/>
    <w:docVar w:name="dvClosedStatusChanged" w:val="False"/>
    <w:docVar w:name="dvCommittee" w:val="Ordinary Council Meeting"/>
    <w:docVar w:name="dvCommitteeAbbreviation" w:val="SP"/>
    <w:docVar w:name="dvCommitteeEmailAddress" w:val=" "/>
    <w:docVar w:name="dvCommitteeId" w:val="1"/>
    <w:docVar w:name="dvCommitteeName" w:val="Ordinary Council Meeting"/>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24910"/>
    <w:docVar w:name="dvCouncilId" w:val="0"/>
    <w:docVar w:name="dvCouncilText" w:val=" "/>
    <w:docVar w:name="dvCurrentReferencesArray" w:val=" "/>
    <w:docVar w:name="dvDAApplicant" w:val=" "/>
    <w:docVar w:name="dvDAOwner" w:val=" "/>
    <w:docVar w:name="dvDate" w:val="08 March 2021"/>
    <w:docVar w:name="dvDateMeeting" w:val="24 May 2021"/>
    <w:docVar w:name="dvDateMeetingDisplay" w:val="24 May 2021"/>
    <w:docVar w:name="dvDateMeetingId" w:val="5115"/>
    <w:docVar w:name="dvDateModified" w:val="14 May 2021"/>
    <w:docVar w:name="dvDefaultFont" w:val="Arial"/>
    <w:docVar w:name="dvDeferredFromDate" w:val=" "/>
    <w:docVar w:name="dvDeferredFromMeetingId" w:val="0"/>
    <w:docVar w:name="dvDeferredFromSpecialFlag" w:val="False"/>
    <w:docVar w:name="dvDivisionHeadName" w:val=" "/>
    <w:docVar w:name="dvDivisionId" w:val="27"/>
    <w:docVar w:name="dvDivisionName" w:val="Development and Planning"/>
    <w:docVar w:name="dvDocumentChanged" w:val="0"/>
    <w:docVar w:name="dvDocumentTypeName" w:val="Report"/>
    <w:docVar w:name="dvDoNotCheckIn" w:val="0"/>
    <w:docVar w:name="dvEDMSContainerID" w:val="RZ/3/2020"/>
    <w:docVar w:name="dvEDRMSAlternateFolderIds" w:val=" "/>
    <w:docVar w:name="dvEDRMSContainerTitle" w:val="RZ/3/2020 - 35 Frederick Street, GLENDALE  NSW  2285 - Rezoning of land at 35 Frederick Street Glendale"/>
    <w:docVar w:name="dvEDRMSDestinationFolderId" w:val=" "/>
    <w:docVar w:name="dvEDRMSDestinationFolderTitle" w:val=" "/>
    <w:docVar w:name="dvFileName" w:val="SP24052021SR_4.DOCX"/>
    <w:docVar w:name="dvFileNumber" w:val="D10033884"/>
    <w:docVar w:name="dvFilePath" w:val="\\ADM-FS03\WORD\INFOCOUNCIL\CHECKOUT\glbustin"/>
    <w:docVar w:name="dvFileRevisionNotRetained" w:val="False"/>
    <w:docVar w:name="dvForAction" w:val="True"/>
    <w:docVar w:name="dvForActionCompletionDate" w:val="07 June 2021"/>
    <w:docVar w:name="dvForceRevision" w:val="False"/>
    <w:docVar w:name="dvItemNumber" w:val="41"/>
    <w:docVar w:name="dvItemNumberMasked" w:val="21SP041"/>
    <w:docVar w:name="dvItemNumberMaskIdentifier" w:val=" "/>
    <w:docVar w:name="dvLastSecurityLogins" w:val=" "/>
    <w:docVar w:name="dvMasterProgramId" w:val="0"/>
    <w:docVar w:name="dvMasterProgramItemsArray" w:val=" "/>
    <w:docVar w:name="dvMasterProgramName" w:val=" "/>
    <w:docVar w:name="dvMasterSequenceNumber" w:val="10"/>
    <w:docVar w:name="dvMeetingScheduleId" w:val="5115"/>
    <w:docVar w:name="dvMinutedForMayor" w:val="False"/>
    <w:docVar w:name="dvMinutedForName" w:val=" "/>
    <w:docVar w:name="dvMinutedForTitle" w:val=" "/>
    <w:docVar w:name="dvOfficers" w:val="WH; AY"/>
    <w:docVar w:name="dvOfficersArray" w:val="Wes HainýIntegrated PlanningþAnnette YoungýIntegrated Planningþ"/>
    <w:docVar w:name="dvOldChairmansCommitteeArray" w:val=" "/>
    <w:docVar w:name="dvOldPresentations" w:val=" "/>
    <w:docVar w:name="dvOrderNumber" w:val="15"/>
    <w:docVar w:name="dvOrigRecommendationLength" w:val="0"/>
    <w:docVar w:name="dvOrigSectionCount" w:val="1"/>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To"/>
    <w:docVar w:name="dvPurposeWithSoftReturns" w:val="To"/>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D10033884"/>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4"/>
    <w:docVar w:name="dvRelatedReportId" w:val="0"/>
    <w:docVar w:name="dvReportFrom" w:val="Manager Integrated Planning"/>
    <w:docVar w:name="dvReportName" w:val="Director of Development, Planning and Regulation"/>
    <w:docVar w:name="dvReportNumber" w:val="17"/>
    <w:docVar w:name="dvReportTo" w:val="General Manager"/>
    <w:docVar w:name="dvRequestorsArray" w:val=" "/>
    <w:docVar w:name="dvROCText" w:val="recommendations"/>
    <w:docVar w:name="dvSequenceNumber" w:val="2"/>
    <w:docVar w:name="dvSortOrder" w:val="13"/>
    <w:docVar w:name="dvSpecialFlag" w:val="False"/>
    <w:docVar w:name="dvSubject" w:val="Planning Proposal for rezoning of land at Glendale - 35, 35A and 35B Frederick Street and 1 Glendon Crescent"/>
    <w:docVar w:name="dvSubjectWithSoftReturns" w:val="Planning Proposal for rezoning of land at Glendale - 35, 35A and 35B Frederick Street and 1 Glendon Crescent"/>
    <w:docVar w:name="dvSummaryAgendaSectionNo" w:val="2"/>
    <w:docVar w:name="dvSupplementary" w:val="False"/>
    <w:docVar w:name="dvTemplatesPath" w:val="\\adm-fs03\Word\InfoCouncil"/>
    <w:docVar w:name="dvTimeMeeting" w:val="6.30pm"/>
    <w:docVar w:name="dvTitle" w:val="General Manager - 24 00 2021"/>
    <w:docVar w:name="dvTypistInitials" w:val="AY"/>
    <w:docVar w:name="dvUpdateDatabase" w:val="False"/>
    <w:docVar w:name="dvUpdateItemNo" w:val="False"/>
    <w:docVar w:name="dvUtility" w:val=" "/>
    <w:docVar w:name="dvUtilityCheckbox" w:val="False"/>
    <w:docVar w:name="dvUtilityCheckbox2" w:val="True"/>
    <w:docVar w:name="dvYear" w:val="2021"/>
  </w:docVars>
  <w:rsids>
    <w:rsidRoot w:val="004D254D"/>
    <w:rsid w:val="00011175"/>
    <w:rsid w:val="000316D3"/>
    <w:rsid w:val="000445AF"/>
    <w:rsid w:val="0004607B"/>
    <w:rsid w:val="0007214E"/>
    <w:rsid w:val="0009160A"/>
    <w:rsid w:val="00095B2B"/>
    <w:rsid w:val="000B0BC8"/>
    <w:rsid w:val="000B0C2B"/>
    <w:rsid w:val="000F38EC"/>
    <w:rsid w:val="001046D5"/>
    <w:rsid w:val="00111532"/>
    <w:rsid w:val="001241BB"/>
    <w:rsid w:val="00132E86"/>
    <w:rsid w:val="001510B1"/>
    <w:rsid w:val="00164F47"/>
    <w:rsid w:val="00176ED0"/>
    <w:rsid w:val="00180B31"/>
    <w:rsid w:val="00186F2C"/>
    <w:rsid w:val="001A03EA"/>
    <w:rsid w:val="001B135D"/>
    <w:rsid w:val="001B3520"/>
    <w:rsid w:val="001C04F7"/>
    <w:rsid w:val="001D112D"/>
    <w:rsid w:val="001E3C06"/>
    <w:rsid w:val="001F4998"/>
    <w:rsid w:val="001F7275"/>
    <w:rsid w:val="00213F86"/>
    <w:rsid w:val="00250922"/>
    <w:rsid w:val="002707A7"/>
    <w:rsid w:val="002758BE"/>
    <w:rsid w:val="00282809"/>
    <w:rsid w:val="002A5022"/>
    <w:rsid w:val="002A506E"/>
    <w:rsid w:val="002B00F0"/>
    <w:rsid w:val="002C4697"/>
    <w:rsid w:val="002D748F"/>
    <w:rsid w:val="002F1B8A"/>
    <w:rsid w:val="002F53F5"/>
    <w:rsid w:val="0030706B"/>
    <w:rsid w:val="003076D9"/>
    <w:rsid w:val="0031077A"/>
    <w:rsid w:val="00332361"/>
    <w:rsid w:val="003452A2"/>
    <w:rsid w:val="0035756A"/>
    <w:rsid w:val="00365B46"/>
    <w:rsid w:val="00394275"/>
    <w:rsid w:val="003B2438"/>
    <w:rsid w:val="003B5B05"/>
    <w:rsid w:val="003D1547"/>
    <w:rsid w:val="00407F46"/>
    <w:rsid w:val="0041668E"/>
    <w:rsid w:val="0043704E"/>
    <w:rsid w:val="00440F8F"/>
    <w:rsid w:val="0044735A"/>
    <w:rsid w:val="0045208C"/>
    <w:rsid w:val="00453A99"/>
    <w:rsid w:val="004660E5"/>
    <w:rsid w:val="004702C4"/>
    <w:rsid w:val="00493241"/>
    <w:rsid w:val="004A1C1C"/>
    <w:rsid w:val="004B373C"/>
    <w:rsid w:val="004B4833"/>
    <w:rsid w:val="004C566F"/>
    <w:rsid w:val="004C5A11"/>
    <w:rsid w:val="004D2365"/>
    <w:rsid w:val="004D254D"/>
    <w:rsid w:val="004D36E4"/>
    <w:rsid w:val="004D624D"/>
    <w:rsid w:val="004E5CD0"/>
    <w:rsid w:val="004E6685"/>
    <w:rsid w:val="004F1AC3"/>
    <w:rsid w:val="004F7077"/>
    <w:rsid w:val="0050074C"/>
    <w:rsid w:val="00527308"/>
    <w:rsid w:val="00531A56"/>
    <w:rsid w:val="0053722D"/>
    <w:rsid w:val="00557FAA"/>
    <w:rsid w:val="005777EC"/>
    <w:rsid w:val="00591A48"/>
    <w:rsid w:val="005A1319"/>
    <w:rsid w:val="005C288A"/>
    <w:rsid w:val="005C7541"/>
    <w:rsid w:val="005D0D55"/>
    <w:rsid w:val="005D1A95"/>
    <w:rsid w:val="005D2CDF"/>
    <w:rsid w:val="005D3926"/>
    <w:rsid w:val="005F0725"/>
    <w:rsid w:val="005F3B8A"/>
    <w:rsid w:val="0061579A"/>
    <w:rsid w:val="00620521"/>
    <w:rsid w:val="00622844"/>
    <w:rsid w:val="00645120"/>
    <w:rsid w:val="00652AE6"/>
    <w:rsid w:val="00656CC9"/>
    <w:rsid w:val="00662435"/>
    <w:rsid w:val="00663066"/>
    <w:rsid w:val="0066457A"/>
    <w:rsid w:val="006666D3"/>
    <w:rsid w:val="00676687"/>
    <w:rsid w:val="00686D6C"/>
    <w:rsid w:val="00691F34"/>
    <w:rsid w:val="006961AE"/>
    <w:rsid w:val="006A32AE"/>
    <w:rsid w:val="006A3956"/>
    <w:rsid w:val="006B0DC3"/>
    <w:rsid w:val="006B27AA"/>
    <w:rsid w:val="006B4C4E"/>
    <w:rsid w:val="006B5B49"/>
    <w:rsid w:val="006B6AFF"/>
    <w:rsid w:val="006B6B7A"/>
    <w:rsid w:val="006C3659"/>
    <w:rsid w:val="006C651C"/>
    <w:rsid w:val="006C7425"/>
    <w:rsid w:val="006D721C"/>
    <w:rsid w:val="006D73E2"/>
    <w:rsid w:val="0070199D"/>
    <w:rsid w:val="007078DB"/>
    <w:rsid w:val="00720C2B"/>
    <w:rsid w:val="0075201E"/>
    <w:rsid w:val="00755A29"/>
    <w:rsid w:val="00770C00"/>
    <w:rsid w:val="007861D6"/>
    <w:rsid w:val="007912FC"/>
    <w:rsid w:val="007A550D"/>
    <w:rsid w:val="007C2D4D"/>
    <w:rsid w:val="007D2872"/>
    <w:rsid w:val="007D2BCB"/>
    <w:rsid w:val="007E17AE"/>
    <w:rsid w:val="007F508C"/>
    <w:rsid w:val="007F6827"/>
    <w:rsid w:val="00802CBC"/>
    <w:rsid w:val="008055B8"/>
    <w:rsid w:val="00807AB7"/>
    <w:rsid w:val="00811B6A"/>
    <w:rsid w:val="00813074"/>
    <w:rsid w:val="00816AEF"/>
    <w:rsid w:val="00827545"/>
    <w:rsid w:val="00832C46"/>
    <w:rsid w:val="0083463A"/>
    <w:rsid w:val="00840149"/>
    <w:rsid w:val="00843A9E"/>
    <w:rsid w:val="008451C2"/>
    <w:rsid w:val="00845D23"/>
    <w:rsid w:val="00854750"/>
    <w:rsid w:val="00860E10"/>
    <w:rsid w:val="008746DC"/>
    <w:rsid w:val="008805DE"/>
    <w:rsid w:val="008A595C"/>
    <w:rsid w:val="008B26F5"/>
    <w:rsid w:val="008C2BA9"/>
    <w:rsid w:val="008E00DC"/>
    <w:rsid w:val="008E046F"/>
    <w:rsid w:val="008E4CBA"/>
    <w:rsid w:val="008F639A"/>
    <w:rsid w:val="00915CD4"/>
    <w:rsid w:val="0094478C"/>
    <w:rsid w:val="00961383"/>
    <w:rsid w:val="00967024"/>
    <w:rsid w:val="00970F62"/>
    <w:rsid w:val="0098125B"/>
    <w:rsid w:val="00981EB9"/>
    <w:rsid w:val="00983765"/>
    <w:rsid w:val="009A0C60"/>
    <w:rsid w:val="009A5156"/>
    <w:rsid w:val="009A7982"/>
    <w:rsid w:val="009A7E09"/>
    <w:rsid w:val="009B4F38"/>
    <w:rsid w:val="009C4921"/>
    <w:rsid w:val="009E422C"/>
    <w:rsid w:val="009F1ADA"/>
    <w:rsid w:val="00A038DE"/>
    <w:rsid w:val="00A07769"/>
    <w:rsid w:val="00A07A10"/>
    <w:rsid w:val="00A105F6"/>
    <w:rsid w:val="00A10807"/>
    <w:rsid w:val="00A33ADE"/>
    <w:rsid w:val="00A36780"/>
    <w:rsid w:val="00A61C46"/>
    <w:rsid w:val="00A65BD7"/>
    <w:rsid w:val="00A75E10"/>
    <w:rsid w:val="00A75F15"/>
    <w:rsid w:val="00A76980"/>
    <w:rsid w:val="00AA11C1"/>
    <w:rsid w:val="00AB23E2"/>
    <w:rsid w:val="00AB5542"/>
    <w:rsid w:val="00AC1D72"/>
    <w:rsid w:val="00AC3C16"/>
    <w:rsid w:val="00AC7D8F"/>
    <w:rsid w:val="00AE1985"/>
    <w:rsid w:val="00AE3FD8"/>
    <w:rsid w:val="00AE4CAE"/>
    <w:rsid w:val="00B11EB8"/>
    <w:rsid w:val="00B3433E"/>
    <w:rsid w:val="00B52799"/>
    <w:rsid w:val="00B53E2C"/>
    <w:rsid w:val="00B56B4C"/>
    <w:rsid w:val="00B65AF5"/>
    <w:rsid w:val="00B7068C"/>
    <w:rsid w:val="00B806FD"/>
    <w:rsid w:val="00B80D43"/>
    <w:rsid w:val="00B81765"/>
    <w:rsid w:val="00B903BD"/>
    <w:rsid w:val="00B9040A"/>
    <w:rsid w:val="00BA7D59"/>
    <w:rsid w:val="00BD445B"/>
    <w:rsid w:val="00BE2059"/>
    <w:rsid w:val="00C0714F"/>
    <w:rsid w:val="00C4258A"/>
    <w:rsid w:val="00C64AD2"/>
    <w:rsid w:val="00C800FC"/>
    <w:rsid w:val="00C817C5"/>
    <w:rsid w:val="00C846CF"/>
    <w:rsid w:val="00C9506D"/>
    <w:rsid w:val="00CA3333"/>
    <w:rsid w:val="00CB4038"/>
    <w:rsid w:val="00CC7C91"/>
    <w:rsid w:val="00CE5DC5"/>
    <w:rsid w:val="00D0772D"/>
    <w:rsid w:val="00D107A8"/>
    <w:rsid w:val="00D200EE"/>
    <w:rsid w:val="00D2737C"/>
    <w:rsid w:val="00D31A8A"/>
    <w:rsid w:val="00D501C2"/>
    <w:rsid w:val="00D52A44"/>
    <w:rsid w:val="00D63CD2"/>
    <w:rsid w:val="00D64564"/>
    <w:rsid w:val="00D649D9"/>
    <w:rsid w:val="00D864F5"/>
    <w:rsid w:val="00D86708"/>
    <w:rsid w:val="00D90413"/>
    <w:rsid w:val="00DA2326"/>
    <w:rsid w:val="00DA3EDF"/>
    <w:rsid w:val="00DA4CF9"/>
    <w:rsid w:val="00DB0CE7"/>
    <w:rsid w:val="00DC06D9"/>
    <w:rsid w:val="00DD3C04"/>
    <w:rsid w:val="00DE1AC2"/>
    <w:rsid w:val="00DF661D"/>
    <w:rsid w:val="00E10464"/>
    <w:rsid w:val="00E12FA1"/>
    <w:rsid w:val="00E13526"/>
    <w:rsid w:val="00E257AE"/>
    <w:rsid w:val="00E3522E"/>
    <w:rsid w:val="00E6068C"/>
    <w:rsid w:val="00E678E5"/>
    <w:rsid w:val="00E93697"/>
    <w:rsid w:val="00EA0E0B"/>
    <w:rsid w:val="00EA1BCE"/>
    <w:rsid w:val="00EA2B5F"/>
    <w:rsid w:val="00EC02F6"/>
    <w:rsid w:val="00EC6AF0"/>
    <w:rsid w:val="00EE7C71"/>
    <w:rsid w:val="00EF106F"/>
    <w:rsid w:val="00EF451A"/>
    <w:rsid w:val="00F002EF"/>
    <w:rsid w:val="00F00802"/>
    <w:rsid w:val="00F064A8"/>
    <w:rsid w:val="00F11E55"/>
    <w:rsid w:val="00F1457A"/>
    <w:rsid w:val="00F34E01"/>
    <w:rsid w:val="00F56745"/>
    <w:rsid w:val="00F57368"/>
    <w:rsid w:val="00F6128D"/>
    <w:rsid w:val="00F67C46"/>
    <w:rsid w:val="00F729F6"/>
    <w:rsid w:val="00F81245"/>
    <w:rsid w:val="00F840BF"/>
    <w:rsid w:val="00F9198C"/>
    <w:rsid w:val="00FA2AE8"/>
    <w:rsid w:val="00FA4FCB"/>
    <w:rsid w:val="00FB0D2D"/>
    <w:rsid w:val="00FB3B83"/>
    <w:rsid w:val="00FC0740"/>
    <w:rsid w:val="00FC6338"/>
    <w:rsid w:val="00FE1BB5"/>
    <w:rsid w:val="00FE3150"/>
    <w:rsid w:val="00FE6C3E"/>
    <w:rsid w:val="00FE79B6"/>
    <w:rsid w:val="00FF3B80"/>
    <w:rsid w:val="00FF6D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34C67F8"/>
  <w15:docId w15:val="{2F63F036-9A30-405B-B3D4-851D02295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40BF"/>
    <w:pPr>
      <w:spacing w:after="160"/>
    </w:pPr>
    <w:rPr>
      <w:rFonts w:ascii="Arial" w:hAnsi="Arial"/>
      <w:sz w:val="22"/>
      <w:szCs w:val="24"/>
    </w:rPr>
  </w:style>
  <w:style w:type="paragraph" w:styleId="Heading1">
    <w:name w:val="heading 1"/>
    <w:basedOn w:val="Normal"/>
    <w:next w:val="Normal"/>
    <w:qFormat/>
    <w:rsid w:val="00FB0D2D"/>
    <w:pPr>
      <w:keepNext/>
      <w:outlineLvl w:val="0"/>
    </w:pPr>
    <w:rPr>
      <w:rFonts w:ascii="Arial Bold" w:hAnsi="Arial Bold"/>
      <w:b/>
      <w:sz w:val="28"/>
      <w:szCs w:val="28"/>
    </w:rPr>
  </w:style>
  <w:style w:type="paragraph" w:styleId="Heading2">
    <w:name w:val="heading 2"/>
    <w:basedOn w:val="Normal"/>
    <w:next w:val="Normal"/>
    <w:qFormat/>
    <w:rsid w:val="00FB0D2D"/>
    <w:pPr>
      <w:keepLines/>
      <w:spacing w:after="320"/>
      <w:outlineLvl w:val="1"/>
    </w:pPr>
    <w:rPr>
      <w:b/>
      <w:sz w:val="26"/>
    </w:rPr>
  </w:style>
  <w:style w:type="paragraph" w:styleId="Heading3">
    <w:name w:val="heading 3"/>
    <w:basedOn w:val="Normal"/>
    <w:next w:val="Normal"/>
    <w:qFormat/>
    <w:rsid w:val="00FB0D2D"/>
    <w:pPr>
      <w:keepLines/>
      <w:spacing w:before="60" w:after="120"/>
      <w:outlineLvl w:val="2"/>
    </w:pPr>
    <w:rPr>
      <w:b/>
    </w:rPr>
  </w:style>
  <w:style w:type="paragraph" w:styleId="Heading4">
    <w:name w:val="heading 4"/>
    <w:basedOn w:val="Normal"/>
    <w:next w:val="Normal"/>
    <w:qFormat/>
    <w:rsid w:val="00FB0D2D"/>
    <w:pPr>
      <w:keepNext/>
      <w:spacing w:before="60" w:after="120"/>
      <w:outlineLvl w:val="3"/>
    </w:pPr>
    <w:rPr>
      <w:b/>
    </w:rPr>
  </w:style>
  <w:style w:type="paragraph" w:styleId="Heading5">
    <w:name w:val="heading 5"/>
    <w:basedOn w:val="Normal"/>
    <w:next w:val="Normal"/>
    <w:qFormat/>
    <w:rsid w:val="00FB0D2D"/>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FB0D2D"/>
    <w:pPr>
      <w:keepNext/>
      <w:spacing w:before="60"/>
      <w:outlineLvl w:val="5"/>
    </w:pPr>
    <w:rPr>
      <w:rFonts w:ascii="Arial Bold" w:hAnsi="Arial Bold"/>
      <w:b/>
      <w:u w:val="single"/>
    </w:rPr>
  </w:style>
  <w:style w:type="paragraph" w:styleId="Heading7">
    <w:name w:val="heading 7"/>
    <w:basedOn w:val="Normal"/>
    <w:next w:val="Normal"/>
    <w:qFormat/>
    <w:rsid w:val="00FB0D2D"/>
    <w:pPr>
      <w:keepNext/>
      <w:spacing w:before="60" w:after="320"/>
      <w:outlineLvl w:val="6"/>
    </w:pPr>
    <w:rPr>
      <w:rFonts w:ascii="Arial Bold" w:hAnsi="Arial Bold"/>
      <w:b/>
      <w:i/>
      <w:sz w:val="26"/>
      <w:szCs w:val="26"/>
    </w:rPr>
  </w:style>
  <w:style w:type="paragraph" w:styleId="Heading8">
    <w:name w:val="heading 8"/>
    <w:basedOn w:val="Normal"/>
    <w:next w:val="Normal"/>
    <w:qFormat/>
    <w:rsid w:val="00FB0D2D"/>
    <w:pPr>
      <w:keepNext/>
      <w:spacing w:before="60"/>
      <w:outlineLvl w:val="7"/>
    </w:pPr>
    <w:rPr>
      <w:rFonts w:ascii="Arial Bold" w:hAnsi="Arial Bold"/>
      <w:b/>
      <w:i/>
    </w:rPr>
  </w:style>
  <w:style w:type="paragraph" w:styleId="Heading9">
    <w:name w:val="heading 9"/>
    <w:basedOn w:val="Normal"/>
    <w:next w:val="Normal"/>
    <w:qFormat/>
    <w:rsid w:val="00FB0D2D"/>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FB0D2D"/>
    <w:pPr>
      <w:spacing w:before="120" w:after="160"/>
      <w:jc w:val="center"/>
    </w:pPr>
    <w:rPr>
      <w:rFonts w:ascii="Arial" w:hAnsi="Arial"/>
      <w:b/>
      <w:sz w:val="28"/>
      <w:szCs w:val="28"/>
    </w:rPr>
  </w:style>
  <w:style w:type="paragraph" w:customStyle="1" w:styleId="CMHeading12">
    <w:name w:val="CMHeading12"/>
    <w:basedOn w:val="Normal"/>
    <w:next w:val="Normal"/>
    <w:rsid w:val="00FB0D2D"/>
    <w:rPr>
      <w:b/>
    </w:rPr>
  </w:style>
  <w:style w:type="paragraph" w:customStyle="1" w:styleId="CMHeading13">
    <w:name w:val="CMHeading13"/>
    <w:basedOn w:val="Normal"/>
    <w:rsid w:val="00FB0D2D"/>
    <w:rPr>
      <w:rFonts w:ascii="Arial Bold" w:hAnsi="Arial Bold"/>
      <w:b/>
      <w:sz w:val="26"/>
      <w:szCs w:val="26"/>
    </w:rPr>
  </w:style>
  <w:style w:type="paragraph" w:customStyle="1" w:styleId="CMIndexHeading12">
    <w:name w:val="CMIndexHeading12"/>
    <w:basedOn w:val="CMHeading12"/>
    <w:rsid w:val="00FB0D2D"/>
    <w:pPr>
      <w:tabs>
        <w:tab w:val="left" w:pos="1701"/>
      </w:tabs>
      <w:ind w:left="1701" w:hanging="1701"/>
    </w:pPr>
    <w:rPr>
      <w:szCs w:val="20"/>
    </w:rPr>
  </w:style>
  <w:style w:type="paragraph" w:customStyle="1" w:styleId="CMMHeading11">
    <w:name w:val="CMMHeading11"/>
    <w:basedOn w:val="Normal"/>
    <w:next w:val="Normal"/>
    <w:rsid w:val="00FB0D2D"/>
    <w:pPr>
      <w:spacing w:before="60"/>
    </w:pPr>
    <w:rPr>
      <w:rFonts w:ascii="Arial Bold" w:hAnsi="Arial Bold"/>
      <w:b/>
      <w:szCs w:val="22"/>
    </w:rPr>
  </w:style>
  <w:style w:type="paragraph" w:customStyle="1" w:styleId="CMMHeading12">
    <w:name w:val="CMMHeading12"/>
    <w:basedOn w:val="Normal"/>
    <w:next w:val="Normal"/>
    <w:rsid w:val="00FB0D2D"/>
    <w:pPr>
      <w:spacing w:before="60"/>
    </w:pPr>
    <w:rPr>
      <w:b/>
    </w:rPr>
  </w:style>
  <w:style w:type="paragraph" w:customStyle="1" w:styleId="CMOrdHeading13">
    <w:name w:val="CMOrdHeading13"/>
    <w:basedOn w:val="Normal"/>
    <w:next w:val="Normal"/>
    <w:rsid w:val="00FB0D2D"/>
    <w:pPr>
      <w:spacing w:before="60"/>
    </w:pPr>
    <w:rPr>
      <w:rFonts w:ascii="Arial Bold" w:hAnsi="Arial Bold"/>
      <w:b/>
      <w:sz w:val="26"/>
      <w:szCs w:val="26"/>
    </w:rPr>
  </w:style>
  <w:style w:type="paragraph" w:customStyle="1" w:styleId="CMRHeading11B8">
    <w:name w:val="CMRHeading11B8"/>
    <w:basedOn w:val="Normal"/>
    <w:next w:val="Normal"/>
    <w:rsid w:val="00FB0D2D"/>
    <w:pPr>
      <w:spacing w:before="160"/>
    </w:pPr>
    <w:rPr>
      <w:b/>
      <w:szCs w:val="20"/>
    </w:rPr>
  </w:style>
  <w:style w:type="paragraph" w:customStyle="1" w:styleId="CMRHeading11I">
    <w:name w:val="CMRHeading11I"/>
    <w:basedOn w:val="CMRHeading11B8"/>
    <w:rsid w:val="00FB0D2D"/>
    <w:pPr>
      <w:spacing w:before="0"/>
    </w:pPr>
    <w:rPr>
      <w:rFonts w:ascii="Arial Bold" w:hAnsi="Arial Bold"/>
      <w:i/>
      <w:szCs w:val="22"/>
    </w:rPr>
  </w:style>
  <w:style w:type="paragraph" w:customStyle="1" w:styleId="CMTextNoS">
    <w:name w:val="CMTextNoS"/>
    <w:basedOn w:val="Normal"/>
    <w:rsid w:val="00FB0D2D"/>
    <w:rPr>
      <w:szCs w:val="20"/>
    </w:rPr>
  </w:style>
  <w:style w:type="paragraph" w:customStyle="1" w:styleId="CMTextR">
    <w:name w:val="CMTextR"/>
    <w:basedOn w:val="Normal"/>
    <w:rsid w:val="00FB0D2D"/>
    <w:pPr>
      <w:jc w:val="right"/>
    </w:pPr>
    <w:rPr>
      <w:szCs w:val="20"/>
    </w:rPr>
  </w:style>
  <w:style w:type="paragraph" w:styleId="Date">
    <w:name w:val="Date"/>
    <w:basedOn w:val="Normal"/>
    <w:next w:val="Normal"/>
    <w:rsid w:val="00FB0D2D"/>
    <w:pPr>
      <w:spacing w:after="480"/>
    </w:pPr>
  </w:style>
  <w:style w:type="paragraph" w:customStyle="1" w:styleId="Dear">
    <w:name w:val="Dear"/>
    <w:next w:val="Normal"/>
    <w:rsid w:val="00FB0D2D"/>
    <w:pPr>
      <w:spacing w:before="320" w:after="160"/>
    </w:pPr>
    <w:rPr>
      <w:rFonts w:ascii="Arial" w:hAnsi="Arial"/>
      <w:sz w:val="22"/>
    </w:rPr>
  </w:style>
  <w:style w:type="paragraph" w:styleId="Footer">
    <w:name w:val="footer"/>
    <w:basedOn w:val="Normal"/>
    <w:next w:val="Normal"/>
    <w:rsid w:val="00FB0D2D"/>
    <w:pPr>
      <w:spacing w:before="60" w:after="120"/>
    </w:pPr>
    <w:rPr>
      <w:b/>
      <w:i/>
      <w:sz w:val="18"/>
    </w:rPr>
  </w:style>
  <w:style w:type="paragraph" w:customStyle="1" w:styleId="FooterEl">
    <w:name w:val="FooterEl"/>
    <w:basedOn w:val="Footer"/>
    <w:rsid w:val="00FB0D2D"/>
    <w:pPr>
      <w:spacing w:before="20" w:after="0"/>
      <w:jc w:val="center"/>
    </w:pPr>
    <w:rPr>
      <w:b w:val="0"/>
      <w:i w:val="0"/>
      <w:szCs w:val="22"/>
    </w:rPr>
  </w:style>
  <w:style w:type="paragraph" w:customStyle="1" w:styleId="FooterLMCC">
    <w:name w:val="FooterLMCC"/>
    <w:basedOn w:val="Footer"/>
    <w:next w:val="Footer"/>
    <w:rsid w:val="00FB0D2D"/>
    <w:pPr>
      <w:spacing w:before="0" w:after="0"/>
    </w:pPr>
    <w:rPr>
      <w:b w:val="0"/>
      <w:i w:val="0"/>
      <w:sz w:val="16"/>
      <w:szCs w:val="20"/>
    </w:rPr>
  </w:style>
  <w:style w:type="paragraph" w:customStyle="1" w:styleId="GMFooter">
    <w:name w:val="GMFooter"/>
    <w:basedOn w:val="Normal"/>
    <w:rsid w:val="00FB0D2D"/>
    <w:pPr>
      <w:spacing w:after="60"/>
    </w:pPr>
    <w:rPr>
      <w:rFonts w:ascii="Arial Bold" w:hAnsi="Arial Bold"/>
      <w:b/>
      <w:i/>
      <w:noProof/>
      <w:sz w:val="16"/>
      <w:szCs w:val="16"/>
    </w:rPr>
  </w:style>
  <w:style w:type="paragraph" w:styleId="Header">
    <w:name w:val="header"/>
    <w:rsid w:val="00FB0D2D"/>
    <w:pPr>
      <w:spacing w:after="160"/>
    </w:pPr>
    <w:rPr>
      <w:rFonts w:ascii="Arial" w:hAnsi="Arial"/>
      <w:sz w:val="22"/>
    </w:rPr>
  </w:style>
  <w:style w:type="paragraph" w:customStyle="1" w:styleId="HeadingMain">
    <w:name w:val="Heading Main"/>
    <w:next w:val="Normal"/>
    <w:rsid w:val="00FB0D2D"/>
    <w:pPr>
      <w:spacing w:before="120" w:after="160"/>
      <w:jc w:val="center"/>
    </w:pPr>
    <w:rPr>
      <w:rFonts w:ascii="Arial" w:hAnsi="Arial"/>
      <w:b/>
      <w:i/>
      <w:sz w:val="28"/>
    </w:rPr>
  </w:style>
  <w:style w:type="paragraph" w:customStyle="1" w:styleId="LMCCHeader">
    <w:name w:val="LMCCHeader"/>
    <w:basedOn w:val="Normal"/>
    <w:rsid w:val="00FB0D2D"/>
    <w:pPr>
      <w:spacing w:after="60"/>
    </w:pPr>
    <w:rPr>
      <w:sz w:val="20"/>
    </w:rPr>
  </w:style>
  <w:style w:type="paragraph" w:customStyle="1" w:styleId="NameA">
    <w:name w:val="NameA"/>
    <w:basedOn w:val="Normal"/>
    <w:rsid w:val="00A75E10"/>
    <w:pPr>
      <w:spacing w:after="0"/>
    </w:pPr>
  </w:style>
  <w:style w:type="paragraph" w:customStyle="1" w:styleId="NoHeading1">
    <w:name w:val="No Heading 1"/>
    <w:basedOn w:val="Heading1"/>
    <w:next w:val="Normal"/>
    <w:rsid w:val="00FB0D2D"/>
    <w:pPr>
      <w:numPr>
        <w:numId w:val="4"/>
      </w:numPr>
      <w:spacing w:before="120" w:after="240"/>
    </w:pPr>
  </w:style>
  <w:style w:type="paragraph" w:customStyle="1" w:styleId="NoHeading2">
    <w:name w:val="No Heading 2"/>
    <w:basedOn w:val="Heading2"/>
    <w:next w:val="Normal"/>
    <w:rsid w:val="00FB0D2D"/>
    <w:pPr>
      <w:numPr>
        <w:ilvl w:val="1"/>
        <w:numId w:val="4"/>
      </w:numPr>
    </w:pPr>
    <w:rPr>
      <w:szCs w:val="20"/>
    </w:rPr>
  </w:style>
  <w:style w:type="paragraph" w:customStyle="1" w:styleId="NoHeading3">
    <w:name w:val="No Heading 3"/>
    <w:basedOn w:val="Heading3"/>
    <w:next w:val="Normal"/>
    <w:rsid w:val="00FB0D2D"/>
    <w:pPr>
      <w:numPr>
        <w:ilvl w:val="2"/>
        <w:numId w:val="4"/>
      </w:numPr>
    </w:pPr>
  </w:style>
  <w:style w:type="paragraph" w:customStyle="1" w:styleId="NoHeading4">
    <w:name w:val="No Heading 4"/>
    <w:basedOn w:val="Heading4"/>
    <w:next w:val="Normal"/>
    <w:rsid w:val="00FB0D2D"/>
    <w:pPr>
      <w:numPr>
        <w:ilvl w:val="3"/>
        <w:numId w:val="4"/>
      </w:numPr>
    </w:pPr>
    <w:rPr>
      <w:szCs w:val="20"/>
    </w:rPr>
  </w:style>
  <w:style w:type="paragraph" w:styleId="NormalIndent">
    <w:name w:val="Normal Indent"/>
    <w:rsid w:val="00FB0D2D"/>
    <w:pPr>
      <w:spacing w:after="160"/>
      <w:ind w:left="567"/>
    </w:pPr>
    <w:rPr>
      <w:rFonts w:ascii="Arial" w:hAnsi="Arial"/>
      <w:sz w:val="22"/>
    </w:rPr>
  </w:style>
  <w:style w:type="paragraph" w:customStyle="1" w:styleId="NormalItalic">
    <w:name w:val="Normal Italic"/>
    <w:basedOn w:val="Normal"/>
    <w:next w:val="Normal"/>
    <w:rsid w:val="00FB0D2D"/>
    <w:rPr>
      <w:i/>
      <w:szCs w:val="22"/>
    </w:rPr>
  </w:style>
  <w:style w:type="paragraph" w:customStyle="1" w:styleId="Pathway10">
    <w:name w:val="Pathway10"/>
    <w:basedOn w:val="Normal"/>
    <w:rsid w:val="00FB0D2D"/>
    <w:pPr>
      <w:spacing w:after="60"/>
    </w:pPr>
    <w:rPr>
      <w:rFonts w:cs="Arial"/>
      <w:sz w:val="20"/>
      <w:szCs w:val="20"/>
    </w:rPr>
  </w:style>
  <w:style w:type="paragraph" w:customStyle="1" w:styleId="Pathway10B">
    <w:name w:val="Pathway10B"/>
    <w:basedOn w:val="Pathway10"/>
    <w:rsid w:val="00FB0D2D"/>
    <w:rPr>
      <w:b/>
    </w:rPr>
  </w:style>
  <w:style w:type="paragraph" w:customStyle="1" w:styleId="PathwayB">
    <w:name w:val="PathwayB"/>
    <w:basedOn w:val="Normal"/>
    <w:rsid w:val="00FB0D2D"/>
    <w:rPr>
      <w:rFonts w:cs="Arial"/>
      <w:b/>
      <w:szCs w:val="22"/>
    </w:rPr>
  </w:style>
  <w:style w:type="paragraph" w:customStyle="1" w:styleId="PathwayConda">
    <w:name w:val="PathwayConda"/>
    <w:basedOn w:val="Normal"/>
    <w:rsid w:val="00FB0D2D"/>
    <w:pPr>
      <w:numPr>
        <w:ilvl w:val="1"/>
        <w:numId w:val="5"/>
      </w:numPr>
    </w:pPr>
    <w:rPr>
      <w:rFonts w:ascii="Arial Bold" w:hAnsi="Arial Bold"/>
      <w:b/>
      <w:szCs w:val="22"/>
    </w:rPr>
  </w:style>
  <w:style w:type="paragraph" w:customStyle="1" w:styleId="PathwayCondNo">
    <w:name w:val="PathwayCondNo"/>
    <w:basedOn w:val="Normal"/>
    <w:next w:val="Normal"/>
    <w:rsid w:val="00FB0D2D"/>
    <w:pPr>
      <w:numPr>
        <w:numId w:val="6"/>
      </w:numPr>
    </w:pPr>
    <w:rPr>
      <w:rFonts w:cs="Arial"/>
      <w:b/>
      <w:szCs w:val="22"/>
    </w:rPr>
  </w:style>
  <w:style w:type="paragraph" w:customStyle="1" w:styleId="PathwayCondNo1">
    <w:name w:val="PathwayCondNo1"/>
    <w:basedOn w:val="PathwayCondNo"/>
    <w:next w:val="Normal"/>
    <w:rsid w:val="00FB0D2D"/>
    <w:pPr>
      <w:numPr>
        <w:numId w:val="7"/>
      </w:numPr>
    </w:pPr>
    <w:rPr>
      <w:b w:val="0"/>
    </w:rPr>
  </w:style>
  <w:style w:type="paragraph" w:customStyle="1" w:styleId="PathwayH1">
    <w:name w:val="PathwayH1"/>
    <w:basedOn w:val="Normal"/>
    <w:next w:val="Normal"/>
    <w:rsid w:val="00FB0D2D"/>
    <w:pPr>
      <w:spacing w:before="120"/>
      <w:jc w:val="center"/>
    </w:pPr>
    <w:rPr>
      <w:rFonts w:cs="Arial"/>
      <w:b/>
      <w:szCs w:val="20"/>
    </w:rPr>
  </w:style>
  <w:style w:type="paragraph" w:customStyle="1" w:styleId="PathwayH2">
    <w:name w:val="PathwayH2"/>
    <w:basedOn w:val="Normal"/>
    <w:next w:val="Normal"/>
    <w:rsid w:val="00FB0D2D"/>
    <w:pPr>
      <w:spacing w:before="60" w:after="120"/>
      <w:jc w:val="center"/>
    </w:pPr>
    <w:rPr>
      <w:rFonts w:cs="Arial"/>
      <w:b/>
      <w:szCs w:val="20"/>
    </w:rPr>
  </w:style>
  <w:style w:type="paragraph" w:customStyle="1" w:styleId="PathwayH3">
    <w:name w:val="PathwayH3"/>
    <w:basedOn w:val="Normal"/>
    <w:next w:val="Normal"/>
    <w:rsid w:val="00FB0D2D"/>
    <w:pPr>
      <w:spacing w:before="60" w:after="240"/>
    </w:pPr>
    <w:rPr>
      <w:rFonts w:cs="Arial"/>
      <w:b/>
      <w:sz w:val="24"/>
    </w:rPr>
  </w:style>
  <w:style w:type="paragraph" w:customStyle="1" w:styleId="PathwayHeadingC">
    <w:name w:val="PathwayHeadingC"/>
    <w:basedOn w:val="Normal"/>
    <w:next w:val="Normal"/>
    <w:rsid w:val="00FB0D2D"/>
    <w:pPr>
      <w:spacing w:after="60"/>
      <w:jc w:val="center"/>
    </w:pPr>
    <w:rPr>
      <w:rFonts w:cs="Arial"/>
      <w:b/>
      <w:sz w:val="32"/>
      <w:szCs w:val="32"/>
    </w:rPr>
  </w:style>
  <w:style w:type="paragraph" w:customStyle="1" w:styleId="PathwaySH1">
    <w:name w:val="PathwaySH1"/>
    <w:basedOn w:val="Normal"/>
    <w:next w:val="Normal"/>
    <w:rsid w:val="00FB0D2D"/>
    <w:pPr>
      <w:spacing w:before="240" w:after="60"/>
    </w:pPr>
    <w:rPr>
      <w:rFonts w:cs="Arial"/>
      <w:b/>
      <w:szCs w:val="22"/>
    </w:rPr>
  </w:style>
  <w:style w:type="paragraph" w:customStyle="1" w:styleId="PathwaySH2">
    <w:name w:val="PathwaySH2"/>
    <w:basedOn w:val="Normal"/>
    <w:next w:val="Normal"/>
    <w:rsid w:val="00FB0D2D"/>
    <w:pPr>
      <w:spacing w:after="240"/>
    </w:pPr>
    <w:rPr>
      <w:rFonts w:cs="Arial"/>
      <w:b/>
      <w:szCs w:val="22"/>
    </w:rPr>
  </w:style>
  <w:style w:type="paragraph" w:customStyle="1" w:styleId="PathwaySH3">
    <w:name w:val="PathwaySH3"/>
    <w:basedOn w:val="Normal"/>
    <w:next w:val="Normal"/>
    <w:rsid w:val="00FB0D2D"/>
    <w:pPr>
      <w:spacing w:before="60" w:after="60"/>
    </w:pPr>
    <w:rPr>
      <w:rFonts w:cs="Arial"/>
      <w:b/>
      <w:szCs w:val="22"/>
    </w:rPr>
  </w:style>
  <w:style w:type="paragraph" w:customStyle="1" w:styleId="PathwayZonea">
    <w:name w:val="PathwayZonea"/>
    <w:basedOn w:val="Normal"/>
    <w:rsid w:val="00FB0D2D"/>
    <w:pPr>
      <w:numPr>
        <w:numId w:val="8"/>
      </w:numPr>
    </w:pPr>
    <w:rPr>
      <w:rFonts w:cs="Arial"/>
      <w:szCs w:val="22"/>
    </w:rPr>
  </w:style>
  <w:style w:type="paragraph" w:customStyle="1" w:styleId="Re">
    <w:name w:val="Re"/>
    <w:next w:val="Normal"/>
    <w:rsid w:val="00FB0D2D"/>
    <w:pPr>
      <w:spacing w:before="320" w:after="320"/>
    </w:pPr>
    <w:rPr>
      <w:rFonts w:ascii="Arial" w:hAnsi="Arial"/>
      <w:b/>
      <w:sz w:val="22"/>
      <w:szCs w:val="22"/>
    </w:rPr>
  </w:style>
  <w:style w:type="paragraph" w:customStyle="1" w:styleId="Report1">
    <w:name w:val="Report 1"/>
    <w:basedOn w:val="Normal"/>
    <w:rsid w:val="00FB0D2D"/>
    <w:pPr>
      <w:numPr>
        <w:numId w:val="9"/>
      </w:numPr>
      <w:spacing w:after="120"/>
    </w:pPr>
  </w:style>
  <w:style w:type="paragraph" w:customStyle="1" w:styleId="ReportA">
    <w:name w:val="Report A"/>
    <w:basedOn w:val="Normal"/>
    <w:rsid w:val="00FB0D2D"/>
    <w:pPr>
      <w:numPr>
        <w:numId w:val="10"/>
      </w:numPr>
      <w:spacing w:after="120"/>
    </w:pPr>
  </w:style>
  <w:style w:type="paragraph" w:customStyle="1" w:styleId="ReportHeading">
    <w:name w:val="Report Heading"/>
    <w:basedOn w:val="Normal"/>
    <w:next w:val="Normal"/>
    <w:rsid w:val="00FB0D2D"/>
    <w:pPr>
      <w:spacing w:before="160"/>
    </w:pPr>
    <w:rPr>
      <w:b/>
      <w:szCs w:val="22"/>
    </w:rPr>
  </w:style>
  <w:style w:type="paragraph" w:customStyle="1" w:styleId="ReportHeading1">
    <w:name w:val="Report Heading 1"/>
    <w:basedOn w:val="Normal"/>
    <w:next w:val="Normal"/>
    <w:rsid w:val="00FB0D2D"/>
    <w:pPr>
      <w:numPr>
        <w:numId w:val="11"/>
      </w:numPr>
      <w:spacing w:after="120"/>
    </w:pPr>
  </w:style>
  <w:style w:type="paragraph" w:customStyle="1" w:styleId="ReportHeadingA">
    <w:name w:val="Report Heading A"/>
    <w:basedOn w:val="Normal"/>
    <w:next w:val="Normal"/>
    <w:rsid w:val="00FB0D2D"/>
    <w:pPr>
      <w:numPr>
        <w:numId w:val="12"/>
      </w:numPr>
      <w:spacing w:after="120"/>
    </w:pPr>
  </w:style>
  <w:style w:type="paragraph" w:customStyle="1" w:styleId="ReportList">
    <w:name w:val="Report List"/>
    <w:basedOn w:val="Normal"/>
    <w:rsid w:val="00FB0D2D"/>
    <w:pPr>
      <w:spacing w:after="120"/>
    </w:pPr>
  </w:style>
  <w:style w:type="paragraph" w:styleId="Signature">
    <w:name w:val="Signature"/>
    <w:next w:val="Normal"/>
    <w:rsid w:val="00FB0D2D"/>
    <w:pPr>
      <w:spacing w:before="1000"/>
    </w:pPr>
    <w:rPr>
      <w:rFonts w:ascii="Arial" w:hAnsi="Arial"/>
      <w:noProof/>
      <w:sz w:val="22"/>
    </w:rPr>
  </w:style>
  <w:style w:type="paragraph" w:customStyle="1" w:styleId="SignatureB">
    <w:name w:val="SignatureB"/>
    <w:basedOn w:val="Signature"/>
    <w:next w:val="Normal"/>
    <w:rsid w:val="00FB0D2D"/>
    <w:pPr>
      <w:spacing w:before="0"/>
    </w:pPr>
    <w:rPr>
      <w:b/>
      <w:bCs/>
    </w:rPr>
  </w:style>
  <w:style w:type="paragraph" w:customStyle="1" w:styleId="TenderText">
    <w:name w:val="Tender Text"/>
    <w:basedOn w:val="Normal"/>
    <w:rsid w:val="00FB0D2D"/>
    <w:pPr>
      <w:tabs>
        <w:tab w:val="left" w:pos="426"/>
      </w:tabs>
      <w:spacing w:after="60"/>
      <w:jc w:val="both"/>
    </w:pPr>
    <w:rPr>
      <w:rFonts w:ascii="Tahoma" w:hAnsi="Tahoma"/>
      <w:sz w:val="18"/>
      <w:szCs w:val="20"/>
    </w:rPr>
  </w:style>
  <w:style w:type="paragraph" w:styleId="TOAHeading">
    <w:name w:val="toa heading"/>
    <w:basedOn w:val="Normal"/>
    <w:next w:val="Normal"/>
    <w:semiHidden/>
    <w:rsid w:val="00FB0D2D"/>
    <w:rPr>
      <w:b/>
      <w:sz w:val="24"/>
    </w:rPr>
  </w:style>
  <w:style w:type="paragraph" w:styleId="TOC2">
    <w:name w:val="toc 2"/>
    <w:basedOn w:val="Normal"/>
    <w:next w:val="Normal"/>
    <w:semiHidden/>
    <w:rsid w:val="00FB0D2D"/>
    <w:pPr>
      <w:tabs>
        <w:tab w:val="right" w:leader="dot" w:pos="8778"/>
      </w:tabs>
      <w:spacing w:after="0"/>
      <w:ind w:left="1304" w:hanging="1304"/>
    </w:pPr>
    <w:rPr>
      <w:sz w:val="20"/>
      <w:szCs w:val="20"/>
    </w:rPr>
  </w:style>
  <w:style w:type="paragraph" w:customStyle="1" w:styleId="NormalNoSpaceAfter">
    <w:name w:val="NormalNoSpaceAfter"/>
    <w:basedOn w:val="Normal"/>
    <w:rsid w:val="00A75E10"/>
    <w:pPr>
      <w:spacing w:after="0"/>
    </w:pPr>
  </w:style>
  <w:style w:type="character" w:styleId="PageNumber">
    <w:name w:val="page number"/>
    <w:basedOn w:val="DefaultParagraphFont"/>
    <w:rsid w:val="004D254D"/>
  </w:style>
  <w:style w:type="paragraph" w:customStyle="1" w:styleId="ReportHelpText">
    <w:name w:val="ReportHelpText"/>
    <w:basedOn w:val="Normal"/>
    <w:next w:val="Normal"/>
    <w:rsid w:val="004D254D"/>
    <w:rPr>
      <w:i/>
      <w:color w:val="0000FF"/>
      <w:sz w:val="20"/>
    </w:rPr>
  </w:style>
  <w:style w:type="paragraph" w:styleId="ListParagraph">
    <w:name w:val="List Paragraph"/>
    <w:basedOn w:val="Normal"/>
    <w:uiPriority w:val="34"/>
    <w:qFormat/>
    <w:rsid w:val="00F840BF"/>
    <w:pPr>
      <w:ind w:left="720"/>
    </w:pPr>
    <w:rPr>
      <w:rFonts w:eastAsia="Calibri"/>
      <w:szCs w:val="22"/>
      <w:lang w:eastAsia="en-US"/>
    </w:rPr>
  </w:style>
  <w:style w:type="character" w:styleId="PlaceholderText">
    <w:name w:val="Placeholder Text"/>
    <w:basedOn w:val="DefaultParagraphFont"/>
    <w:uiPriority w:val="99"/>
    <w:semiHidden/>
    <w:rsid w:val="00F00802"/>
    <w:rPr>
      <w:color w:val="808080"/>
    </w:rPr>
  </w:style>
  <w:style w:type="paragraph" w:customStyle="1" w:styleId="ICRecList1">
    <w:name w:val="IC_RecList_1"/>
    <w:basedOn w:val="Normal"/>
    <w:qFormat/>
    <w:rsid w:val="004B373C"/>
    <w:pPr>
      <w:numPr>
        <w:numId w:val="14"/>
      </w:numPr>
      <w:tabs>
        <w:tab w:val="left" w:pos="567"/>
      </w:tabs>
    </w:pPr>
  </w:style>
  <w:style w:type="paragraph" w:customStyle="1" w:styleId="ICRecList2">
    <w:name w:val="IC_RecList_2"/>
    <w:basedOn w:val="Normal"/>
    <w:qFormat/>
    <w:rsid w:val="004B373C"/>
    <w:pPr>
      <w:numPr>
        <w:ilvl w:val="1"/>
        <w:numId w:val="14"/>
      </w:numPr>
      <w:tabs>
        <w:tab w:val="left" w:pos="1134"/>
      </w:tabs>
    </w:pPr>
  </w:style>
  <w:style w:type="paragraph" w:customStyle="1" w:styleId="ICRecList3">
    <w:name w:val="IC_RecList_3"/>
    <w:basedOn w:val="Normal"/>
    <w:qFormat/>
    <w:rsid w:val="004B373C"/>
    <w:pPr>
      <w:numPr>
        <w:ilvl w:val="2"/>
        <w:numId w:val="14"/>
      </w:numPr>
      <w:tabs>
        <w:tab w:val="left" w:pos="1701"/>
      </w:tabs>
    </w:pPr>
  </w:style>
  <w:style w:type="numbering" w:customStyle="1" w:styleId="ICRecommendationList">
    <w:name w:val="IC_RecommendationList"/>
    <w:uiPriority w:val="99"/>
    <w:rsid w:val="004B373C"/>
    <w:pPr>
      <w:numPr>
        <w:numId w:val="16"/>
      </w:numPr>
    </w:pPr>
  </w:style>
  <w:style w:type="paragraph" w:customStyle="1" w:styleId="ICHeading1">
    <w:name w:val="IC_Heading1"/>
    <w:basedOn w:val="CMRHeading11B8"/>
    <w:qFormat/>
    <w:rsid w:val="00FF6D8B"/>
    <w:pPr>
      <w:spacing w:before="360" w:after="120"/>
      <w:outlineLvl w:val="0"/>
    </w:pPr>
    <w:rPr>
      <w:i/>
      <w:iCs/>
      <w:sz w:val="24"/>
      <w:szCs w:val="22"/>
    </w:rPr>
  </w:style>
  <w:style w:type="paragraph" w:customStyle="1" w:styleId="ICHeading2">
    <w:name w:val="IC_Heading2"/>
    <w:basedOn w:val="Normal"/>
    <w:qFormat/>
    <w:rsid w:val="00645120"/>
    <w:pPr>
      <w:spacing w:before="160"/>
      <w:outlineLvl w:val="1"/>
    </w:pPr>
    <w:rPr>
      <w:b/>
      <w:szCs w:val="20"/>
    </w:rPr>
  </w:style>
  <w:style w:type="table" w:styleId="TableGrid">
    <w:name w:val="Table Grid"/>
    <w:basedOn w:val="TableNormal"/>
    <w:rsid w:val="00970F62"/>
    <w:pPr>
      <w:spacing w:after="160"/>
    </w:pPr>
    <w:rPr>
      <w:rFonts w:ascii="Arial" w:hAnsi="Arial"/>
      <w:sz w:val="22"/>
      <w:szCs w:val="22"/>
    </w:rPr>
    <w:tblPr/>
  </w:style>
  <w:style w:type="character" w:styleId="CommentReference">
    <w:name w:val="annotation reference"/>
    <w:basedOn w:val="DefaultParagraphFont"/>
    <w:semiHidden/>
    <w:unhideWhenUsed/>
    <w:rsid w:val="001241BB"/>
    <w:rPr>
      <w:sz w:val="16"/>
      <w:szCs w:val="16"/>
    </w:rPr>
  </w:style>
  <w:style w:type="paragraph" w:styleId="CommentText">
    <w:name w:val="annotation text"/>
    <w:basedOn w:val="Normal"/>
    <w:link w:val="CommentTextChar"/>
    <w:semiHidden/>
    <w:unhideWhenUsed/>
    <w:rsid w:val="001241BB"/>
    <w:rPr>
      <w:sz w:val="20"/>
      <w:szCs w:val="20"/>
    </w:rPr>
  </w:style>
  <w:style w:type="character" w:customStyle="1" w:styleId="CommentTextChar">
    <w:name w:val="Comment Text Char"/>
    <w:basedOn w:val="DefaultParagraphFont"/>
    <w:link w:val="CommentText"/>
    <w:semiHidden/>
    <w:rsid w:val="001241BB"/>
    <w:rPr>
      <w:rFonts w:ascii="Arial" w:hAnsi="Arial"/>
    </w:rPr>
  </w:style>
  <w:style w:type="paragraph" w:styleId="CommentSubject">
    <w:name w:val="annotation subject"/>
    <w:basedOn w:val="CommentText"/>
    <w:next w:val="CommentText"/>
    <w:link w:val="CommentSubjectChar"/>
    <w:semiHidden/>
    <w:unhideWhenUsed/>
    <w:rsid w:val="001241BB"/>
    <w:rPr>
      <w:b/>
      <w:bCs/>
    </w:rPr>
  </w:style>
  <w:style w:type="character" w:customStyle="1" w:styleId="CommentSubjectChar">
    <w:name w:val="Comment Subject Char"/>
    <w:basedOn w:val="CommentTextChar"/>
    <w:link w:val="CommentSubject"/>
    <w:semiHidden/>
    <w:rsid w:val="001241BB"/>
    <w:rPr>
      <w:rFonts w:ascii="Arial" w:hAnsi="Arial"/>
      <w:b/>
      <w:bCs/>
    </w:rPr>
  </w:style>
  <w:style w:type="paragraph" w:styleId="BalloonText">
    <w:name w:val="Balloon Text"/>
    <w:basedOn w:val="Normal"/>
    <w:link w:val="BalloonTextChar"/>
    <w:semiHidden/>
    <w:unhideWhenUsed/>
    <w:rsid w:val="001241B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41BB"/>
    <w:rPr>
      <w:rFonts w:ascii="Segoe UI" w:hAnsi="Segoe UI" w:cs="Segoe UI"/>
      <w:sz w:val="18"/>
      <w:szCs w:val="18"/>
    </w:rPr>
  </w:style>
  <w:style w:type="character" w:customStyle="1" w:styleId="frag-no">
    <w:name w:val="frag-no"/>
    <w:basedOn w:val="DefaultParagraphFont"/>
    <w:rsid w:val="00D50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867547">
      <w:bodyDiv w:val="1"/>
      <w:marLeft w:val="0"/>
      <w:marRight w:val="0"/>
      <w:marTop w:val="0"/>
      <w:marBottom w:val="0"/>
      <w:divBdr>
        <w:top w:val="none" w:sz="0" w:space="0" w:color="auto"/>
        <w:left w:val="none" w:sz="0" w:space="0" w:color="auto"/>
        <w:bottom w:val="none" w:sz="0" w:space="0" w:color="auto"/>
        <w:right w:val="none" w:sz="0" w:space="0" w:color="auto"/>
      </w:divBdr>
      <w:divsChild>
        <w:div w:id="865557144">
          <w:marLeft w:val="0"/>
          <w:marRight w:val="0"/>
          <w:marTop w:val="0"/>
          <w:marBottom w:val="0"/>
          <w:divBdr>
            <w:top w:val="none" w:sz="0" w:space="0" w:color="auto"/>
            <w:left w:val="none" w:sz="0" w:space="0" w:color="auto"/>
            <w:bottom w:val="none" w:sz="0" w:space="0" w:color="auto"/>
            <w:right w:val="none" w:sz="0" w:space="0" w:color="auto"/>
          </w:divBdr>
          <w:divsChild>
            <w:div w:id="735474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247787">
          <w:marLeft w:val="0"/>
          <w:marRight w:val="0"/>
          <w:marTop w:val="0"/>
          <w:marBottom w:val="0"/>
          <w:divBdr>
            <w:top w:val="none" w:sz="0" w:space="0" w:color="auto"/>
            <w:left w:val="none" w:sz="0" w:space="0" w:color="auto"/>
            <w:bottom w:val="none" w:sz="0" w:space="0" w:color="auto"/>
            <w:right w:val="none" w:sz="0" w:space="0" w:color="auto"/>
          </w:divBdr>
          <w:divsChild>
            <w:div w:id="471560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7549559">
          <w:marLeft w:val="0"/>
          <w:marRight w:val="0"/>
          <w:marTop w:val="0"/>
          <w:marBottom w:val="0"/>
          <w:divBdr>
            <w:top w:val="none" w:sz="0" w:space="0" w:color="auto"/>
            <w:left w:val="none" w:sz="0" w:space="0" w:color="auto"/>
            <w:bottom w:val="none" w:sz="0" w:space="0" w:color="auto"/>
            <w:right w:val="none" w:sz="0" w:space="0" w:color="auto"/>
          </w:divBdr>
          <w:divsChild>
            <w:div w:id="276449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7947113">
          <w:marLeft w:val="0"/>
          <w:marRight w:val="0"/>
          <w:marTop w:val="0"/>
          <w:marBottom w:val="0"/>
          <w:divBdr>
            <w:top w:val="none" w:sz="0" w:space="0" w:color="auto"/>
            <w:left w:val="none" w:sz="0" w:space="0" w:color="auto"/>
            <w:bottom w:val="none" w:sz="0" w:space="0" w:color="auto"/>
            <w:right w:val="none" w:sz="0" w:space="0" w:color="auto"/>
          </w:divBdr>
          <w:divsChild>
            <w:div w:id="944966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CA5F6952-E204-4F4A-B616-63B0DC080638}"/>
      </w:docPartPr>
      <w:docPartBody>
        <w:p w:rsidR="00EB24F1" w:rsidRDefault="00550834">
          <w:r w:rsidRPr="00830086">
            <w:rPr>
              <w:rStyle w:val="PlaceholderText"/>
            </w:rPr>
            <w:t>Click here to enter text.</w:t>
          </w:r>
        </w:p>
      </w:docPartBody>
    </w:docPart>
    <w:docPart>
      <w:docPartPr>
        <w:name w:val="DefaultPlaceholder_-1854013435"/>
        <w:category>
          <w:name w:val="General"/>
          <w:gallery w:val="placeholder"/>
        </w:category>
        <w:types>
          <w:type w:val="bbPlcHdr"/>
        </w:types>
        <w:behaviors>
          <w:behavior w:val="content"/>
        </w:behaviors>
        <w:guid w:val="{9F641839-F639-4D9E-94B0-AD8320F71D0E}"/>
      </w:docPartPr>
      <w:docPartBody>
        <w:p w:rsidR="00034F6A" w:rsidRDefault="00080CE5">
          <w:r w:rsidRPr="00B20376">
            <w:rPr>
              <w:rStyle w:val="PlaceholderText"/>
            </w:rPr>
            <w:t>Enter any content that you want to repeat, including other content controls. You can also insert this control around table rows in order to repeat parts of a table.</w:t>
          </w:r>
        </w:p>
      </w:docPartBody>
    </w:docPart>
    <w:docPart>
      <w:docPartPr>
        <w:name w:val="220B6D179D194A1C9305CB43EBC8926A"/>
        <w:category>
          <w:name w:val="General"/>
          <w:gallery w:val="placeholder"/>
        </w:category>
        <w:types>
          <w:type w:val="bbPlcHdr"/>
        </w:types>
        <w:behaviors>
          <w:behavior w:val="content"/>
        </w:behaviors>
        <w:guid w:val="{753C18E7-0665-474A-989E-7F56E985C52A}"/>
      </w:docPartPr>
      <w:docPartBody>
        <w:p w:rsidR="00034F6A" w:rsidRDefault="00725D8D" w:rsidP="00725D8D">
          <w:pPr>
            <w:pStyle w:val="220B6D179D194A1C9305CB43EBC8926A32"/>
          </w:pPr>
          <w:r w:rsidRPr="00967024">
            <w:t>Choose an item</w:t>
          </w:r>
          <w:r w:rsidRPr="00B20376">
            <w:rPr>
              <w:rStyle w:val="PlaceholderText"/>
            </w:rPr>
            <w:t>.</w:t>
          </w:r>
        </w:p>
      </w:docPartBody>
    </w:docPart>
    <w:docPart>
      <w:docPartPr>
        <w:name w:val="F7ED97F361004DAA84623B6AA7CB60DA"/>
        <w:category>
          <w:name w:val="General"/>
          <w:gallery w:val="placeholder"/>
        </w:category>
        <w:types>
          <w:type w:val="bbPlcHdr"/>
        </w:types>
        <w:behaviors>
          <w:behavior w:val="content"/>
        </w:behaviors>
        <w:guid w:val="{77A6178B-17F1-4E08-A2F8-54D9FB4D8C28}"/>
      </w:docPartPr>
      <w:docPartBody>
        <w:p w:rsidR="00034F6A" w:rsidRDefault="00725D8D">
          <w:r w:rsidRPr="0053722D">
            <w:t>Choose an item.</w:t>
          </w:r>
        </w:p>
      </w:docPartBody>
    </w:docPart>
    <w:docPart>
      <w:docPartPr>
        <w:name w:val="29D88B163DB142AA8E1A868EB1341509"/>
        <w:category>
          <w:name w:val="General"/>
          <w:gallery w:val="placeholder"/>
        </w:category>
        <w:types>
          <w:type w:val="bbPlcHdr"/>
        </w:types>
        <w:behaviors>
          <w:behavior w:val="content"/>
        </w:behaviors>
        <w:guid w:val="{98D738AA-C63A-4782-AA30-F2A30FBEDDB0}"/>
      </w:docPartPr>
      <w:docPartBody>
        <w:p w:rsidR="00725D8D" w:rsidRDefault="00725D8D" w:rsidP="00725D8D">
          <w:pPr>
            <w:pStyle w:val="29D88B163DB142AA8E1A868EB13415091"/>
          </w:pPr>
          <w:r>
            <w:rPr>
              <w:lang w:val="en"/>
            </w:rPr>
            <w:t>&lt;Recommendation Section&gt;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834"/>
    <w:rsid w:val="00034F6A"/>
    <w:rsid w:val="00080CE5"/>
    <w:rsid w:val="00200BE4"/>
    <w:rsid w:val="0042151B"/>
    <w:rsid w:val="0051140D"/>
    <w:rsid w:val="00550834"/>
    <w:rsid w:val="005917E4"/>
    <w:rsid w:val="005E0318"/>
    <w:rsid w:val="00641E76"/>
    <w:rsid w:val="00674EC3"/>
    <w:rsid w:val="00725D8D"/>
    <w:rsid w:val="00912D17"/>
    <w:rsid w:val="00932692"/>
    <w:rsid w:val="00A87D96"/>
    <w:rsid w:val="00BB24E6"/>
    <w:rsid w:val="00C76E48"/>
    <w:rsid w:val="00D94D4F"/>
    <w:rsid w:val="00E17637"/>
    <w:rsid w:val="00E836FE"/>
    <w:rsid w:val="00EB24F1"/>
    <w:rsid w:val="00EB75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5D8D"/>
    <w:rPr>
      <w:color w:val="808080"/>
    </w:rPr>
  </w:style>
  <w:style w:type="paragraph" w:customStyle="1" w:styleId="220B6D179D194A1C9305CB43EBC8926A">
    <w:name w:val="220B6D179D194A1C9305CB43EBC8926A"/>
    <w:rsid w:val="00080CE5"/>
    <w:pPr>
      <w:spacing w:line="240" w:lineRule="auto"/>
    </w:pPr>
    <w:rPr>
      <w:rFonts w:ascii="Arial" w:eastAsia="Times New Roman" w:hAnsi="Arial" w:cs="Times New Roman"/>
      <w:szCs w:val="24"/>
    </w:rPr>
  </w:style>
  <w:style w:type="paragraph" w:customStyle="1" w:styleId="220B6D179D194A1C9305CB43EBC8926A1">
    <w:name w:val="220B6D179D194A1C9305CB43EBC8926A1"/>
    <w:rsid w:val="00080CE5"/>
    <w:pPr>
      <w:spacing w:line="240" w:lineRule="auto"/>
    </w:pPr>
    <w:rPr>
      <w:rFonts w:ascii="Arial" w:eastAsia="Times New Roman" w:hAnsi="Arial" w:cs="Times New Roman"/>
      <w:szCs w:val="24"/>
    </w:rPr>
  </w:style>
  <w:style w:type="paragraph" w:customStyle="1" w:styleId="220B6D179D194A1C9305CB43EBC8926A2">
    <w:name w:val="220B6D179D194A1C9305CB43EBC8926A2"/>
    <w:rsid w:val="00080CE5"/>
    <w:pPr>
      <w:spacing w:line="240" w:lineRule="auto"/>
    </w:pPr>
    <w:rPr>
      <w:rFonts w:ascii="Arial" w:eastAsia="Times New Roman" w:hAnsi="Arial" w:cs="Times New Roman"/>
      <w:szCs w:val="24"/>
    </w:rPr>
  </w:style>
  <w:style w:type="paragraph" w:customStyle="1" w:styleId="AD0BB254CE2F4C58804392C68BC774AC">
    <w:name w:val="AD0BB254CE2F4C58804392C68BC774AC"/>
    <w:rsid w:val="00080CE5"/>
    <w:rPr>
      <w:lang w:val="mi-NZ" w:eastAsia="mi-NZ"/>
    </w:rPr>
  </w:style>
  <w:style w:type="paragraph" w:customStyle="1" w:styleId="011FCE8C903C4BCFB2C283E298ADEE84">
    <w:name w:val="011FCE8C903C4BCFB2C283E298ADEE84"/>
    <w:rsid w:val="00080CE5"/>
    <w:rPr>
      <w:lang w:val="mi-NZ" w:eastAsia="mi-NZ"/>
    </w:rPr>
  </w:style>
  <w:style w:type="paragraph" w:customStyle="1" w:styleId="220B6D179D194A1C9305CB43EBC8926A3">
    <w:name w:val="220B6D179D194A1C9305CB43EBC8926A3"/>
    <w:rsid w:val="00080CE5"/>
    <w:pPr>
      <w:spacing w:line="240" w:lineRule="auto"/>
    </w:pPr>
    <w:rPr>
      <w:rFonts w:ascii="Arial" w:eastAsia="Times New Roman" w:hAnsi="Arial" w:cs="Times New Roman"/>
      <w:szCs w:val="24"/>
    </w:rPr>
  </w:style>
  <w:style w:type="paragraph" w:customStyle="1" w:styleId="220B6D179D194A1C9305CB43EBC8926A4">
    <w:name w:val="220B6D179D194A1C9305CB43EBC8926A4"/>
    <w:rsid w:val="00080CE5"/>
    <w:pPr>
      <w:spacing w:line="240" w:lineRule="auto"/>
    </w:pPr>
    <w:rPr>
      <w:rFonts w:ascii="Arial" w:eastAsia="Times New Roman" w:hAnsi="Arial" w:cs="Times New Roman"/>
      <w:szCs w:val="24"/>
    </w:rPr>
  </w:style>
  <w:style w:type="paragraph" w:customStyle="1" w:styleId="220B6D179D194A1C9305CB43EBC8926A5">
    <w:name w:val="220B6D179D194A1C9305CB43EBC8926A5"/>
    <w:rsid w:val="00080CE5"/>
    <w:pPr>
      <w:spacing w:line="240" w:lineRule="auto"/>
    </w:pPr>
    <w:rPr>
      <w:rFonts w:ascii="Arial" w:eastAsia="Times New Roman" w:hAnsi="Arial" w:cs="Times New Roman"/>
      <w:szCs w:val="24"/>
    </w:rPr>
  </w:style>
  <w:style w:type="paragraph" w:customStyle="1" w:styleId="220B6D179D194A1C9305CB43EBC8926A6">
    <w:name w:val="220B6D179D194A1C9305CB43EBC8926A6"/>
    <w:rsid w:val="00080CE5"/>
    <w:pPr>
      <w:spacing w:line="240" w:lineRule="auto"/>
    </w:pPr>
    <w:rPr>
      <w:rFonts w:ascii="Arial" w:eastAsia="Times New Roman" w:hAnsi="Arial" w:cs="Times New Roman"/>
      <w:szCs w:val="24"/>
    </w:rPr>
  </w:style>
  <w:style w:type="paragraph" w:customStyle="1" w:styleId="220B6D179D194A1C9305CB43EBC8926A7">
    <w:name w:val="220B6D179D194A1C9305CB43EBC8926A7"/>
    <w:rsid w:val="00080CE5"/>
    <w:pPr>
      <w:spacing w:line="240" w:lineRule="auto"/>
    </w:pPr>
    <w:rPr>
      <w:rFonts w:ascii="Arial" w:eastAsia="Times New Roman" w:hAnsi="Arial" w:cs="Times New Roman"/>
      <w:szCs w:val="24"/>
    </w:rPr>
  </w:style>
  <w:style w:type="paragraph" w:customStyle="1" w:styleId="220B6D179D194A1C9305CB43EBC8926A8">
    <w:name w:val="220B6D179D194A1C9305CB43EBC8926A8"/>
    <w:rsid w:val="00080CE5"/>
    <w:pPr>
      <w:spacing w:line="240" w:lineRule="auto"/>
    </w:pPr>
    <w:rPr>
      <w:rFonts w:ascii="Arial" w:eastAsia="Times New Roman" w:hAnsi="Arial" w:cs="Times New Roman"/>
      <w:szCs w:val="24"/>
    </w:rPr>
  </w:style>
  <w:style w:type="paragraph" w:customStyle="1" w:styleId="220B6D179D194A1C9305CB43EBC8926A9">
    <w:name w:val="220B6D179D194A1C9305CB43EBC8926A9"/>
    <w:rsid w:val="00080CE5"/>
    <w:pPr>
      <w:spacing w:line="240" w:lineRule="auto"/>
    </w:pPr>
    <w:rPr>
      <w:rFonts w:ascii="Arial" w:eastAsia="Times New Roman" w:hAnsi="Arial" w:cs="Times New Roman"/>
      <w:szCs w:val="24"/>
    </w:rPr>
  </w:style>
  <w:style w:type="paragraph" w:customStyle="1" w:styleId="220B6D179D194A1C9305CB43EBC8926A10">
    <w:name w:val="220B6D179D194A1C9305CB43EBC8926A10"/>
    <w:rsid w:val="00080CE5"/>
    <w:pPr>
      <w:spacing w:line="240" w:lineRule="auto"/>
    </w:pPr>
    <w:rPr>
      <w:rFonts w:ascii="Arial" w:eastAsia="Times New Roman" w:hAnsi="Arial" w:cs="Times New Roman"/>
      <w:szCs w:val="24"/>
    </w:rPr>
  </w:style>
  <w:style w:type="paragraph" w:customStyle="1" w:styleId="220B6D179D194A1C9305CB43EBC8926A11">
    <w:name w:val="220B6D179D194A1C9305CB43EBC8926A11"/>
    <w:rsid w:val="00080CE5"/>
    <w:pPr>
      <w:spacing w:line="240" w:lineRule="auto"/>
    </w:pPr>
    <w:rPr>
      <w:rFonts w:ascii="Arial" w:eastAsia="Times New Roman" w:hAnsi="Arial" w:cs="Times New Roman"/>
      <w:szCs w:val="24"/>
    </w:rPr>
  </w:style>
  <w:style w:type="paragraph" w:customStyle="1" w:styleId="220B6D179D194A1C9305CB43EBC8926A12">
    <w:name w:val="220B6D179D194A1C9305CB43EBC8926A12"/>
    <w:rsid w:val="00034F6A"/>
    <w:pPr>
      <w:spacing w:line="240" w:lineRule="auto"/>
    </w:pPr>
    <w:rPr>
      <w:rFonts w:ascii="Arial" w:eastAsia="Times New Roman" w:hAnsi="Arial" w:cs="Times New Roman"/>
      <w:szCs w:val="24"/>
    </w:rPr>
  </w:style>
  <w:style w:type="paragraph" w:customStyle="1" w:styleId="220B6D179D194A1C9305CB43EBC8926A13">
    <w:name w:val="220B6D179D194A1C9305CB43EBC8926A13"/>
    <w:rsid w:val="00034F6A"/>
    <w:pPr>
      <w:spacing w:line="240" w:lineRule="auto"/>
    </w:pPr>
    <w:rPr>
      <w:rFonts w:ascii="Arial" w:eastAsia="Times New Roman" w:hAnsi="Arial" w:cs="Times New Roman"/>
      <w:szCs w:val="24"/>
    </w:rPr>
  </w:style>
  <w:style w:type="paragraph" w:customStyle="1" w:styleId="220B6D179D194A1C9305CB43EBC8926A14">
    <w:name w:val="220B6D179D194A1C9305CB43EBC8926A14"/>
    <w:rsid w:val="00034F6A"/>
    <w:pPr>
      <w:spacing w:line="240" w:lineRule="auto"/>
    </w:pPr>
    <w:rPr>
      <w:rFonts w:ascii="Arial" w:eastAsia="Times New Roman" w:hAnsi="Arial" w:cs="Times New Roman"/>
      <w:szCs w:val="24"/>
    </w:rPr>
  </w:style>
  <w:style w:type="paragraph" w:customStyle="1" w:styleId="220B6D179D194A1C9305CB43EBC8926A15">
    <w:name w:val="220B6D179D194A1C9305CB43EBC8926A15"/>
    <w:rsid w:val="0051140D"/>
    <w:pPr>
      <w:spacing w:line="240" w:lineRule="auto"/>
    </w:pPr>
    <w:rPr>
      <w:rFonts w:ascii="Arial" w:eastAsia="Times New Roman" w:hAnsi="Arial" w:cs="Times New Roman"/>
      <w:szCs w:val="24"/>
    </w:rPr>
  </w:style>
  <w:style w:type="paragraph" w:customStyle="1" w:styleId="220B6D179D194A1C9305CB43EBC8926A16">
    <w:name w:val="220B6D179D194A1C9305CB43EBC8926A16"/>
    <w:rsid w:val="00674EC3"/>
    <w:pPr>
      <w:spacing w:line="240" w:lineRule="auto"/>
    </w:pPr>
    <w:rPr>
      <w:rFonts w:ascii="Arial" w:eastAsia="Times New Roman" w:hAnsi="Arial" w:cs="Times New Roman"/>
      <w:szCs w:val="24"/>
    </w:rPr>
  </w:style>
  <w:style w:type="paragraph" w:customStyle="1" w:styleId="220B6D179D194A1C9305CB43EBC8926A17">
    <w:name w:val="220B6D179D194A1C9305CB43EBC8926A17"/>
    <w:rsid w:val="0042151B"/>
    <w:pPr>
      <w:spacing w:line="240" w:lineRule="auto"/>
    </w:pPr>
    <w:rPr>
      <w:rFonts w:ascii="Arial" w:eastAsia="Times New Roman" w:hAnsi="Arial" w:cs="Times New Roman"/>
      <w:szCs w:val="24"/>
    </w:rPr>
  </w:style>
  <w:style w:type="paragraph" w:customStyle="1" w:styleId="220B6D179D194A1C9305CB43EBC8926A18">
    <w:name w:val="220B6D179D194A1C9305CB43EBC8926A18"/>
    <w:rsid w:val="00BB24E6"/>
    <w:pPr>
      <w:spacing w:line="240" w:lineRule="auto"/>
    </w:pPr>
    <w:rPr>
      <w:rFonts w:ascii="Arial" w:eastAsia="Times New Roman" w:hAnsi="Arial" w:cs="Times New Roman"/>
      <w:szCs w:val="24"/>
    </w:rPr>
  </w:style>
  <w:style w:type="paragraph" w:customStyle="1" w:styleId="220B6D179D194A1C9305CB43EBC8926A19">
    <w:name w:val="220B6D179D194A1C9305CB43EBC8926A19"/>
    <w:rsid w:val="00C76E48"/>
    <w:pPr>
      <w:spacing w:line="240" w:lineRule="auto"/>
    </w:pPr>
    <w:rPr>
      <w:rFonts w:ascii="Arial" w:eastAsia="Times New Roman" w:hAnsi="Arial" w:cs="Times New Roman"/>
      <w:szCs w:val="24"/>
    </w:rPr>
  </w:style>
  <w:style w:type="paragraph" w:customStyle="1" w:styleId="220B6D179D194A1C9305CB43EBC8926A20">
    <w:name w:val="220B6D179D194A1C9305CB43EBC8926A20"/>
    <w:rsid w:val="005917E4"/>
    <w:pPr>
      <w:spacing w:line="240" w:lineRule="auto"/>
    </w:pPr>
    <w:rPr>
      <w:rFonts w:ascii="Arial" w:eastAsia="Times New Roman" w:hAnsi="Arial" w:cs="Times New Roman"/>
      <w:szCs w:val="24"/>
    </w:rPr>
  </w:style>
  <w:style w:type="paragraph" w:customStyle="1" w:styleId="220B6D179D194A1C9305CB43EBC8926A21">
    <w:name w:val="220B6D179D194A1C9305CB43EBC8926A21"/>
    <w:rsid w:val="005917E4"/>
    <w:pPr>
      <w:spacing w:line="240" w:lineRule="auto"/>
    </w:pPr>
    <w:rPr>
      <w:rFonts w:ascii="Arial" w:eastAsia="Times New Roman" w:hAnsi="Arial" w:cs="Times New Roman"/>
      <w:szCs w:val="24"/>
    </w:rPr>
  </w:style>
  <w:style w:type="paragraph" w:customStyle="1" w:styleId="220B6D179D194A1C9305CB43EBC8926A22">
    <w:name w:val="220B6D179D194A1C9305CB43EBC8926A22"/>
    <w:rsid w:val="00641E76"/>
    <w:pPr>
      <w:spacing w:line="240" w:lineRule="auto"/>
    </w:pPr>
    <w:rPr>
      <w:rFonts w:ascii="Arial" w:eastAsia="Times New Roman" w:hAnsi="Arial" w:cs="Times New Roman"/>
      <w:szCs w:val="24"/>
    </w:rPr>
  </w:style>
  <w:style w:type="paragraph" w:customStyle="1" w:styleId="220B6D179D194A1C9305CB43EBC8926A23">
    <w:name w:val="220B6D179D194A1C9305CB43EBC8926A23"/>
    <w:rsid w:val="00641E76"/>
    <w:pPr>
      <w:spacing w:line="240" w:lineRule="auto"/>
    </w:pPr>
    <w:rPr>
      <w:rFonts w:ascii="Arial" w:eastAsia="Times New Roman" w:hAnsi="Arial" w:cs="Times New Roman"/>
      <w:szCs w:val="24"/>
    </w:rPr>
  </w:style>
  <w:style w:type="paragraph" w:customStyle="1" w:styleId="220B6D179D194A1C9305CB43EBC8926A24">
    <w:name w:val="220B6D179D194A1C9305CB43EBC8926A24"/>
    <w:rsid w:val="00200BE4"/>
    <w:pPr>
      <w:spacing w:line="240" w:lineRule="auto"/>
    </w:pPr>
    <w:rPr>
      <w:rFonts w:ascii="Arial" w:eastAsia="Times New Roman" w:hAnsi="Arial" w:cs="Times New Roman"/>
      <w:szCs w:val="24"/>
    </w:rPr>
  </w:style>
  <w:style w:type="paragraph" w:customStyle="1" w:styleId="220B6D179D194A1C9305CB43EBC8926A25">
    <w:name w:val="220B6D179D194A1C9305CB43EBC8926A25"/>
    <w:rsid w:val="005E0318"/>
    <w:pPr>
      <w:spacing w:line="240" w:lineRule="auto"/>
    </w:pPr>
    <w:rPr>
      <w:rFonts w:ascii="Arial" w:eastAsia="Times New Roman" w:hAnsi="Arial" w:cs="Times New Roman"/>
      <w:szCs w:val="24"/>
    </w:rPr>
  </w:style>
  <w:style w:type="paragraph" w:customStyle="1" w:styleId="220B6D179D194A1C9305CB43EBC8926A26">
    <w:name w:val="220B6D179D194A1C9305CB43EBC8926A26"/>
    <w:rsid w:val="00E836FE"/>
    <w:pPr>
      <w:spacing w:line="240" w:lineRule="auto"/>
    </w:pPr>
    <w:rPr>
      <w:rFonts w:ascii="Arial" w:eastAsia="Times New Roman" w:hAnsi="Arial" w:cs="Times New Roman"/>
      <w:szCs w:val="24"/>
    </w:rPr>
  </w:style>
  <w:style w:type="paragraph" w:customStyle="1" w:styleId="220B6D179D194A1C9305CB43EBC8926A27">
    <w:name w:val="220B6D179D194A1C9305CB43EBC8926A27"/>
    <w:rsid w:val="00EB75F7"/>
    <w:pPr>
      <w:spacing w:line="240" w:lineRule="auto"/>
    </w:pPr>
    <w:rPr>
      <w:rFonts w:ascii="Arial" w:eastAsia="Times New Roman" w:hAnsi="Arial" w:cs="Times New Roman"/>
      <w:szCs w:val="24"/>
    </w:rPr>
  </w:style>
  <w:style w:type="paragraph" w:customStyle="1" w:styleId="220B6D179D194A1C9305CB43EBC8926A28">
    <w:name w:val="220B6D179D194A1C9305CB43EBC8926A28"/>
    <w:rsid w:val="00E17637"/>
    <w:pPr>
      <w:spacing w:line="240" w:lineRule="auto"/>
    </w:pPr>
    <w:rPr>
      <w:rFonts w:ascii="Arial" w:eastAsia="Times New Roman" w:hAnsi="Arial" w:cs="Times New Roman"/>
      <w:szCs w:val="24"/>
    </w:rPr>
  </w:style>
  <w:style w:type="paragraph" w:customStyle="1" w:styleId="220B6D179D194A1C9305CB43EBC8926A29">
    <w:name w:val="220B6D179D194A1C9305CB43EBC8926A29"/>
    <w:rsid w:val="00D94D4F"/>
    <w:pPr>
      <w:spacing w:line="240" w:lineRule="auto"/>
    </w:pPr>
    <w:rPr>
      <w:rFonts w:ascii="Arial" w:eastAsia="Times New Roman" w:hAnsi="Arial" w:cs="Times New Roman"/>
      <w:szCs w:val="24"/>
    </w:rPr>
  </w:style>
  <w:style w:type="paragraph" w:customStyle="1" w:styleId="220B6D179D194A1C9305CB43EBC8926A30">
    <w:name w:val="220B6D179D194A1C9305CB43EBC8926A30"/>
    <w:rsid w:val="00D94D4F"/>
    <w:pPr>
      <w:spacing w:line="240" w:lineRule="auto"/>
    </w:pPr>
    <w:rPr>
      <w:rFonts w:ascii="Arial" w:eastAsia="Times New Roman" w:hAnsi="Arial" w:cs="Times New Roman"/>
      <w:szCs w:val="24"/>
    </w:rPr>
  </w:style>
  <w:style w:type="paragraph" w:customStyle="1" w:styleId="220B6D179D194A1C9305CB43EBC8926A31">
    <w:name w:val="220B6D179D194A1C9305CB43EBC8926A31"/>
    <w:rsid w:val="00912D17"/>
    <w:pPr>
      <w:spacing w:line="240" w:lineRule="auto"/>
    </w:pPr>
    <w:rPr>
      <w:rFonts w:ascii="Arial" w:eastAsia="Times New Roman" w:hAnsi="Arial" w:cs="Times New Roman"/>
      <w:szCs w:val="24"/>
    </w:rPr>
  </w:style>
  <w:style w:type="paragraph" w:customStyle="1" w:styleId="29D88B163DB142AA8E1A868EB1341509">
    <w:name w:val="29D88B163DB142AA8E1A868EB1341509"/>
    <w:rsid w:val="00912D17"/>
    <w:pPr>
      <w:spacing w:line="240" w:lineRule="auto"/>
    </w:pPr>
    <w:rPr>
      <w:rFonts w:ascii="Arial" w:eastAsia="Times New Roman" w:hAnsi="Arial" w:cs="Times New Roman"/>
      <w:szCs w:val="24"/>
    </w:rPr>
  </w:style>
  <w:style w:type="paragraph" w:customStyle="1" w:styleId="220B6D179D194A1C9305CB43EBC8926A32">
    <w:name w:val="220B6D179D194A1C9305CB43EBC8926A32"/>
    <w:rsid w:val="00725D8D"/>
    <w:pPr>
      <w:spacing w:line="240" w:lineRule="auto"/>
    </w:pPr>
    <w:rPr>
      <w:rFonts w:ascii="Arial" w:eastAsia="Times New Roman" w:hAnsi="Arial" w:cs="Times New Roman"/>
      <w:szCs w:val="24"/>
    </w:rPr>
  </w:style>
  <w:style w:type="paragraph" w:customStyle="1" w:styleId="29D88B163DB142AA8E1A868EB13415091">
    <w:name w:val="29D88B163DB142AA8E1A868EB13415091"/>
    <w:rsid w:val="00725D8D"/>
    <w:pPr>
      <w:spacing w:line="240" w:lineRule="auto"/>
    </w:pPr>
    <w:rPr>
      <w:rFonts w:ascii="Arial" w:eastAsia="Times New Roman" w:hAnsi="Arial"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74E34-1690-42FB-A1E3-A63A01FB6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1959</Words>
  <Characters>11168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Ordinary Council Meeting - 24 00 2021</vt:lpstr>
    </vt:vector>
  </TitlesOfParts>
  <Company>Lake Macquarie</Company>
  <LinksUpToDate>false</LinksUpToDate>
  <CharactersWithSpaces>13101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Council Meeting - 24 00 2021</dc:title>
  <dc:subject>Planning Proposal for rezoning of land at Glendale - 35, 35A and 35B Frederick Street and 1 Glendon Crescent</dc:subject>
  <dc:creator>Joanne Dunkerley</dc:creator>
  <cp:keywords>Planning Proposal for rezoning of land at Glendale - 35, 35A and 35B Frederick Street and 1 Glendon Crescent D10033884</cp:keywords>
  <dc:description/>
  <cp:lastModifiedBy>Shinead Taylor</cp:lastModifiedBy>
  <cp:revision>3</cp:revision>
  <dcterms:created xsi:type="dcterms:W3CDTF">2021-05-14T07:02:00Z</dcterms:created>
  <dcterms:modified xsi:type="dcterms:W3CDTF">2021-05-17T05:37:00Z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I</vt:lpwstr>
  </property>
  <property fmtid="{D5CDD505-2E9C-101B-9397-08002B2CF9AE}" pid="8" name="DefaultMaskedItemNo">
    <vt:lpwstr> </vt:lpwstr>
  </property>
  <property fmtid="{D5CDD505-2E9C-101B-9397-08002B2CF9AE}" pid="9" name="AttachmentsIncludeInAgenda">
    <vt:bool>true</vt:bool>
  </property>
  <property fmtid="{D5CDD505-2E9C-101B-9397-08002B2CF9AE}" pid="10" name="HideBrowseButton">
    <vt:bool>true</vt:bool>
  </property>
  <property fmtid="{D5CDD505-2E9C-101B-9397-08002B2CF9AE}" pid="11" name="DisallowedAttachmentTypes">
    <vt:lpwstr>.vmbx</vt:lpwstr>
  </property>
  <property fmtid="{D5CDD505-2E9C-101B-9397-08002B2CF9AE}" pid="12" name="AttachmentsIncludeInAgendaText">
    <vt:lpwstr>Include only in appendix document (Exclude from Agenda) </vt:lpwstr>
  </property>
  <property fmtid="{D5CDD505-2E9C-101B-9397-08002B2CF9AE}" pid="13" name="DocumentChanged">
    <vt:lpwstr>True</vt:lpwstr>
  </property>
  <property fmtid="{D5CDD505-2E9C-101B-9397-08002B2CF9AE}" pid="14" name="DoNotCheckIn">
    <vt:lpwstr>0</vt:lpwstr>
  </property>
  <property fmtid="{D5CDD505-2E9C-101B-9397-08002B2CF9AE}" pid="15" name="PreventEDMSFormFromDisplaying">
    <vt:lpwstr>False</vt:lpwstr>
  </property>
  <property fmtid="{D5CDD505-2E9C-101B-9397-08002B2CF9AE}" pid="16" name="InfocouncilDocumentType">
    <vt:lpwstr>Report</vt:lpwstr>
  </property>
  <property fmtid="{D5CDD505-2E9C-101B-9397-08002B2CF9AE}" pid="17" name="InfocouncilVersion">
    <vt:lpwstr>7.6.5</vt:lpwstr>
  </property>
  <property fmtid="{D5CDD505-2E9C-101B-9397-08002B2CF9AE}" pid="18" name="HPTRIM_Ignore">
    <vt:lpwstr>True</vt:lpwstr>
  </property>
  <property fmtid="{D5CDD505-2E9C-101B-9397-08002B2CF9AE}" pid="19" name="UpdateDatabase">
    <vt:lpwstr>False</vt:lpwstr>
  </property>
  <property fmtid="{D5CDD505-2E9C-101B-9397-08002B2CF9AE}" pid="20" name="CorroId">
    <vt:lpwstr>24910</vt:lpwstr>
  </property>
  <property fmtid="{D5CDD505-2E9C-101B-9397-08002B2CF9AE}" pid="21" name="SequenceNumber">
    <vt:lpwstr>2</vt:lpwstr>
  </property>
  <property fmtid="{D5CDD505-2E9C-101B-9397-08002B2CF9AE}" pid="22" name="MasterSequenceNumber">
    <vt:lpwstr>10</vt:lpwstr>
  </property>
  <property fmtid="{D5CDD505-2E9C-101B-9397-08002B2CF9AE}" pid="23" name="FileName">
    <vt:lpwstr>SP24052021SR_4.DOCX</vt:lpwstr>
  </property>
  <property fmtid="{D5CDD505-2E9C-101B-9397-08002B2CF9AE}" pid="24" name="FileRevisionNotRetained">
    <vt:lpwstr>False</vt:lpwstr>
  </property>
  <property fmtid="{D5CDD505-2E9C-101B-9397-08002B2CF9AE}" pid="25" name="ItemNumberMasked">
    <vt:lpwstr>21SP041</vt:lpwstr>
  </property>
  <property fmtid="{D5CDD505-2E9C-101B-9397-08002B2CF9AE}" pid="26" name="ConfidentialType">
    <vt:lpwstr>P</vt:lpwstr>
  </property>
  <property fmtid="{D5CDD505-2E9C-101B-9397-08002B2CF9AE}" pid="27" name="ConfidentialCodes">
    <vt:lpwstr> </vt:lpwstr>
  </property>
  <property fmtid="{D5CDD505-2E9C-101B-9397-08002B2CF9AE}" pid="28" name="ConfidentialCodeReasons">
    <vt:lpwstr> </vt:lpwstr>
  </property>
  <property fmtid="{D5CDD505-2E9C-101B-9397-08002B2CF9AE}" pid="29" name="ConfidentialityAppliesToReport">
    <vt:lpwstr>True</vt:lpwstr>
  </property>
  <property fmtid="{D5CDD505-2E9C-101B-9397-08002B2CF9AE}" pid="30" name="ConfidentialityAppliesToAttachments">
    <vt:lpwstr>True</vt:lpwstr>
  </property>
  <property fmtid="{D5CDD505-2E9C-101B-9397-08002B2CF9AE}" pid="31" name="ConfidentialityAppliesToResolutions">
    <vt:lpwstr>True</vt:lpwstr>
  </property>
  <property fmtid="{D5CDD505-2E9C-101B-9397-08002B2CF9AE}" pid="32" name="ConfidentialReviewDate">
    <vt:lpwstr> </vt:lpwstr>
  </property>
  <property fmtid="{D5CDD505-2E9C-101B-9397-08002B2CF9AE}" pid="33" name="ConfidentialReviewEvent">
    <vt:lpwstr> </vt:lpwstr>
  </property>
  <property fmtid="{D5CDD505-2E9C-101B-9397-08002B2CF9AE}" pid="34" name="ConfidentialReason">
    <vt:lpwstr> </vt:lpwstr>
  </property>
  <property fmtid="{D5CDD505-2E9C-101B-9397-08002B2CF9AE}" pid="35" name="ClosedActId">
    <vt:lpwstr>0</vt:lpwstr>
  </property>
  <property fmtid="{D5CDD505-2E9C-101B-9397-08002B2CF9AE}" pid="36" name="ClosedStatusChanged">
    <vt:lpwstr>False</vt:lpwstr>
  </property>
  <property fmtid="{D5CDD505-2E9C-101B-9397-08002B2CF9AE}" pid="37" name="Committee">
    <vt:lpwstr>Ordinary Council Meeting</vt:lpwstr>
  </property>
  <property fmtid="{D5CDD505-2E9C-101B-9397-08002B2CF9AE}" pid="38" name="PreviousItemsArray">
    <vt:lpwstr> </vt:lpwstr>
  </property>
  <property fmtid="{D5CDD505-2E9C-101B-9397-08002B2CF9AE}" pid="39" name="PreviousItemsChanged">
    <vt:lpwstr>False</vt:lpwstr>
  </property>
  <property fmtid="{D5CDD505-2E9C-101B-9397-08002B2CF9AE}" pid="40" name="AuthorsArray">
    <vt:lpwstr>2386þ</vt:lpwstr>
  </property>
  <property fmtid="{D5CDD505-2E9C-101B-9397-08002B2CF9AE}" pid="41" name="AuthorID">
    <vt:lpwstr>2386</vt:lpwstr>
  </property>
  <property fmtid="{D5CDD505-2E9C-101B-9397-08002B2CF9AE}" pid="42" name="Author">
    <vt:lpwstr>Joanne Dunkerley</vt:lpwstr>
  </property>
  <property fmtid="{D5CDD505-2E9C-101B-9397-08002B2CF9AE}" pid="43" name="AuthorTitle">
    <vt:lpwstr>Senior Strategic Planner</vt:lpwstr>
  </property>
  <property fmtid="{D5CDD505-2E9C-101B-9397-08002B2CF9AE}" pid="44" name="AuthorPhone">
    <vt:lpwstr>49210416</vt:lpwstr>
  </property>
  <property fmtid="{D5CDD505-2E9C-101B-9397-08002B2CF9AE}" pid="45" name="Authors">
    <vt:lpwstr> </vt:lpwstr>
  </property>
  <property fmtid="{D5CDD505-2E9C-101B-9397-08002B2CF9AE}" pid="46" name="AuthorID2">
    <vt:lpwstr> </vt:lpwstr>
  </property>
  <property fmtid="{D5CDD505-2E9C-101B-9397-08002B2CF9AE}" pid="47" name="Author2">
    <vt:lpwstr> </vt:lpwstr>
  </property>
  <property fmtid="{D5CDD505-2E9C-101B-9397-08002B2CF9AE}" pid="48" name="AuthorTitle2">
    <vt:lpwstr> </vt:lpwstr>
  </property>
  <property fmtid="{D5CDD505-2E9C-101B-9397-08002B2CF9AE}" pid="49" name="AuthorID3">
    <vt:lpwstr> </vt:lpwstr>
  </property>
  <property fmtid="{D5CDD505-2E9C-101B-9397-08002B2CF9AE}" pid="50" name="Author3">
    <vt:lpwstr> </vt:lpwstr>
  </property>
  <property fmtid="{D5CDD505-2E9C-101B-9397-08002B2CF9AE}" pid="51" name="AuthorTitle3">
    <vt:lpwstr> </vt:lpwstr>
  </property>
  <property fmtid="{D5CDD505-2E9C-101B-9397-08002B2CF9AE}" pid="52" name="OldPresentations">
    <vt:lpwstr> </vt:lpwstr>
  </property>
  <property fmtid="{D5CDD505-2E9C-101B-9397-08002B2CF9AE}" pid="53" name="PresentationsArray">
    <vt:lpwstr> </vt:lpwstr>
  </property>
  <property fmtid="{D5CDD505-2E9C-101B-9397-08002B2CF9AE}" pid="54" name="PresentationChanged">
    <vt:lpwstr>False</vt:lpwstr>
  </property>
  <property fmtid="{D5CDD505-2E9C-101B-9397-08002B2CF9AE}" pid="55" name="PresentationRequired">
    <vt:lpwstr>0</vt:lpwstr>
  </property>
  <property fmtid="{D5CDD505-2E9C-101B-9397-08002B2CF9AE}" pid="56" name="OldChairmansCommitteeArray">
    <vt:lpwstr> </vt:lpwstr>
  </property>
  <property fmtid="{D5CDD505-2E9C-101B-9397-08002B2CF9AE}" pid="57" name="ChairmansCommitteeArray">
    <vt:lpwstr> </vt:lpwstr>
  </property>
  <property fmtid="{D5CDD505-2E9C-101B-9397-08002B2CF9AE}" pid="58" name="ApproversArray">
    <vt:lpwstr>1350þ1543þ</vt:lpwstr>
  </property>
  <property fmtid="{D5CDD505-2E9C-101B-9397-08002B2CF9AE}" pid="59" name="Officers">
    <vt:lpwstr>WH; AY</vt:lpwstr>
  </property>
  <property fmtid="{D5CDD505-2E9C-101B-9397-08002B2CF9AE}" pid="60" name="OfficersArray">
    <vt:lpwstr>Wes HainýIntegrated PlanningþAnnette YoungýIntegrated Planningþ</vt:lpwstr>
  </property>
  <property fmtid="{D5CDD505-2E9C-101B-9397-08002B2CF9AE}" pid="61" name="CurrentReferencesArray">
    <vt:lpwstr> </vt:lpwstr>
  </property>
  <property fmtid="{D5CDD505-2E9C-101B-9397-08002B2CF9AE}" pid="62" name="MasterProgramItemsArray">
    <vt:lpwstr> </vt:lpwstr>
  </property>
  <property fmtid="{D5CDD505-2E9C-101B-9397-08002B2CF9AE}" pid="63" name="RequestorsArray">
    <vt:lpwstr> </vt:lpwstr>
  </property>
  <property fmtid="{D5CDD505-2E9C-101B-9397-08002B2CF9AE}" pid="64" name="CommitteeId">
    <vt:lpwstr>1</vt:lpwstr>
  </property>
  <property fmtid="{D5CDD505-2E9C-101B-9397-08002B2CF9AE}" pid="65" name="CommitteeName">
    <vt:lpwstr>Ordinary Council Meeting</vt:lpwstr>
  </property>
  <property fmtid="{D5CDD505-2E9C-101B-9397-08002B2CF9AE}" pid="66" name="CommitteeAbbreviation">
    <vt:lpwstr>SP</vt:lpwstr>
  </property>
  <property fmtid="{D5CDD505-2E9C-101B-9397-08002B2CF9AE}" pid="67" name="CommitteeEmailAddress">
    <vt:lpwstr> </vt:lpwstr>
  </property>
  <property fmtid="{D5CDD505-2E9C-101B-9397-08002B2CF9AE}" pid="68" name="CommitteeQuorum">
    <vt:lpwstr> </vt:lpwstr>
  </property>
  <property fmtid="{D5CDD505-2E9C-101B-9397-08002B2CF9AE}" pid="69" name="CommitteeReportId">
    <vt:lpwstr>0</vt:lpwstr>
  </property>
  <property fmtid="{D5CDD505-2E9C-101B-9397-08002B2CF9AE}" pid="70" name="DateMeeting">
    <vt:lpwstr>24 May 2021</vt:lpwstr>
  </property>
  <property fmtid="{D5CDD505-2E9C-101B-9397-08002B2CF9AE}" pid="71" name="DateMeetingDisplay">
    <vt:lpwstr>24 May 2021</vt:lpwstr>
  </property>
  <property fmtid="{D5CDD505-2E9C-101B-9397-08002B2CF9AE}" pid="72" name="TimeMeeting">
    <vt:lpwstr>6.30pm</vt:lpwstr>
  </property>
  <property fmtid="{D5CDD505-2E9C-101B-9397-08002B2CF9AE}" pid="73" name="DateMeetingId">
    <vt:lpwstr>5115</vt:lpwstr>
  </property>
  <property fmtid="{D5CDD505-2E9C-101B-9397-08002B2CF9AE}" pid="74" name="MeetingScheduleId">
    <vt:lpwstr>5115</vt:lpwstr>
  </property>
  <property fmtid="{D5CDD505-2E9C-101B-9397-08002B2CF9AE}" pid="75" name="SpecialFlag">
    <vt:lpwstr>False</vt:lpwstr>
  </property>
  <property fmtid="{D5CDD505-2E9C-101B-9397-08002B2CF9AE}" pid="76" name="DivisionId">
    <vt:lpwstr>27</vt:lpwstr>
  </property>
  <property fmtid="{D5CDD505-2E9C-101B-9397-08002B2CF9AE}" pid="77" name="DivisionHeadName">
    <vt:lpwstr> </vt:lpwstr>
  </property>
  <property fmtid="{D5CDD505-2E9C-101B-9397-08002B2CF9AE}" pid="78" name="DivisionName">
    <vt:lpwstr>Development and Planning</vt:lpwstr>
  </property>
  <property fmtid="{D5CDD505-2E9C-101B-9397-08002B2CF9AE}" pid="79" name="Date">
    <vt:lpwstr>08 March 2021</vt:lpwstr>
  </property>
  <property fmtid="{D5CDD505-2E9C-101B-9397-08002B2CF9AE}" pid="80" name="DateModified">
    <vt:lpwstr>14 May 2021</vt:lpwstr>
  </property>
  <property fmtid="{D5CDD505-2E9C-101B-9397-08002B2CF9AE}" pid="81" name="AgendaItemAbbreviation">
    <vt:lpwstr>SR</vt:lpwstr>
  </property>
  <property fmtid="{D5CDD505-2E9C-101B-9397-08002B2CF9AE}" pid="82" name="AgendaItemsID">
    <vt:lpwstr>1</vt:lpwstr>
  </property>
  <property fmtid="{D5CDD505-2E9C-101B-9397-08002B2CF9AE}" pid="83" name="AgendaItem">
    <vt:lpwstr>Standard Report</vt:lpwstr>
  </property>
  <property fmtid="{D5CDD505-2E9C-101B-9397-08002B2CF9AE}" pid="84" name="AgendaSectionsID">
    <vt:lpwstr>49</vt:lpwstr>
  </property>
  <property fmtid="{D5CDD505-2E9C-101B-9397-08002B2CF9AE}" pid="85" name="AgendaSection">
    <vt:lpwstr>Director of Development, Planning and Regulation</vt:lpwstr>
  </property>
  <property fmtid="{D5CDD505-2E9C-101B-9397-08002B2CF9AE}" pid="86" name="ActualAgendaSectionsId">
    <vt:lpwstr>49</vt:lpwstr>
  </property>
  <property fmtid="{D5CDD505-2E9C-101B-9397-08002B2CF9AE}" pid="87" name="ActualAgendaSection">
    <vt:lpwstr>Director of Development, Planning and Regulation</vt:lpwstr>
  </property>
  <property fmtid="{D5CDD505-2E9C-101B-9397-08002B2CF9AE}" pid="88" name="Year">
    <vt:lpwstr>2021</vt:lpwstr>
  </property>
  <property fmtid="{D5CDD505-2E9C-101B-9397-08002B2CF9AE}" pid="89" name="ReassignFileName">
    <vt:lpwstr>False</vt:lpwstr>
  </property>
  <property fmtid="{D5CDD505-2E9C-101B-9397-08002B2CF9AE}" pid="90" name="ItemNumberMaskIdentifier">
    <vt:lpwstr> </vt:lpwstr>
  </property>
  <property fmtid="{D5CDD505-2E9C-101B-9397-08002B2CF9AE}" pid="91" name="Subject">
    <vt:lpwstr>Planning Proposal for rezoning of land at Glendale - 35, 35A and 35B Frederick Street and 1 Glendon Crescent</vt:lpwstr>
  </property>
  <property fmtid="{D5CDD505-2E9C-101B-9397-08002B2CF9AE}" pid="92" name="SubjectWithSoftReturns">
    <vt:lpwstr>Planning Proposal for rezoning of land at Glendale - 35, 35A and 35B Frederick Street and 1 Glendon Crescent</vt:lpwstr>
  </property>
  <property fmtid="{D5CDD505-2E9C-101B-9397-08002B2CF9AE}" pid="93" name="FileNumber">
    <vt:lpwstr>D10033884</vt:lpwstr>
  </property>
  <property fmtid="{D5CDD505-2E9C-101B-9397-08002B2CF9AE}" pid="94" name="EDRMSAlternateFolderIds">
    <vt:lpwstr> </vt:lpwstr>
  </property>
  <property fmtid="{D5CDD505-2E9C-101B-9397-08002B2CF9AE}" pid="95" name="EDRMSDestinationFolderId">
    <vt:lpwstr> </vt:lpwstr>
  </property>
  <property fmtid="{D5CDD505-2E9C-101B-9397-08002B2CF9AE}" pid="96" name="ReportNumber">
    <vt:lpwstr>17</vt:lpwstr>
  </property>
  <property fmtid="{D5CDD505-2E9C-101B-9397-08002B2CF9AE}" pid="97" name="ReportTo">
    <vt:lpwstr>General Manager</vt:lpwstr>
  </property>
  <property fmtid="{D5CDD505-2E9C-101B-9397-08002B2CF9AE}" pid="98" name="ReportFrom">
    <vt:lpwstr>Manager Integrated Planning</vt:lpwstr>
  </property>
  <property fmtid="{D5CDD505-2E9C-101B-9397-08002B2CF9AE}" pid="99" name="Supplementary">
    <vt:lpwstr>False</vt:lpwstr>
  </property>
  <property fmtid="{D5CDD505-2E9C-101B-9397-08002B2CF9AE}" pid="100" name="Title">
    <vt:lpwstr>General Manager - 24 00 2021</vt:lpwstr>
  </property>
  <property fmtid="{D5CDD505-2E9C-101B-9397-08002B2CF9AE}" pid="101" name="EDMSContainerID">
    <vt:lpwstr>RZ/3/2020</vt:lpwstr>
  </property>
  <property fmtid="{D5CDD505-2E9C-101B-9397-08002B2CF9AE}" pid="102" name="Utility">
    <vt:lpwstr> </vt:lpwstr>
  </property>
  <property fmtid="{D5CDD505-2E9C-101B-9397-08002B2CF9AE}" pid="103" name="UtilityCheckbox">
    <vt:lpwstr>False</vt:lpwstr>
  </property>
  <property fmtid="{D5CDD505-2E9C-101B-9397-08002B2CF9AE}" pid="104" name="UtilityCheckbox2">
    <vt:lpwstr>True</vt:lpwstr>
  </property>
  <property fmtid="{D5CDD505-2E9C-101B-9397-08002B2CF9AE}" pid="105" name="Approved">
    <vt:lpwstr>False</vt:lpwstr>
  </property>
  <property fmtid="{D5CDD505-2E9C-101B-9397-08002B2CF9AE}" pid="106" name="FilePath">
    <vt:lpwstr>\\ADM-FS03\WORD\INFOCOUNCIL\CHECKOUT\glbustin</vt:lpwstr>
  </property>
  <property fmtid="{D5CDD505-2E9C-101B-9397-08002B2CF9AE}" pid="107" name="RegisterNumber">
    <vt:lpwstr>4</vt:lpwstr>
  </property>
  <property fmtid="{D5CDD505-2E9C-101B-9397-08002B2CF9AE}" pid="108" name="RefCommittee">
    <vt:lpwstr> </vt:lpwstr>
  </property>
  <property fmtid="{D5CDD505-2E9C-101B-9397-08002B2CF9AE}" pid="109" name="RefCommitteeId">
    <vt:lpwstr>0</vt:lpwstr>
  </property>
  <property fmtid="{D5CDD505-2E9C-101B-9397-08002B2CF9AE}" pid="110" name="RefDateMeeting">
    <vt:lpwstr> </vt:lpwstr>
  </property>
  <property fmtid="{D5CDD505-2E9C-101B-9397-08002B2CF9AE}" pid="111" name="RefCommitteeDateId">
    <vt:lpwstr>0</vt:lpwstr>
  </property>
  <property fmtid="{D5CDD505-2E9C-101B-9397-08002B2CF9AE}" pid="112" name="RefSpecialFlag">
    <vt:lpwstr>False</vt:lpwstr>
  </property>
  <property fmtid="{D5CDD505-2E9C-101B-9397-08002B2CF9AE}" pid="113" name="RefCommitteeMinutesDocument">
    <vt:lpwstr> </vt:lpwstr>
  </property>
  <property fmtid="{D5CDD505-2E9C-101B-9397-08002B2CF9AE}" pid="114" name="RefCommitteeMinutesEDMSNo">
    <vt:lpwstr> </vt:lpwstr>
  </property>
  <property fmtid="{D5CDD505-2E9C-101B-9397-08002B2CF9AE}" pid="115" name="ReferredFromCommitteeID">
    <vt:lpwstr>0</vt:lpwstr>
  </property>
  <property fmtid="{D5CDD505-2E9C-101B-9397-08002B2CF9AE}" pid="116" name="DeferredFromDate">
    <vt:lpwstr> </vt:lpwstr>
  </property>
  <property fmtid="{D5CDD505-2E9C-101B-9397-08002B2CF9AE}" pid="117" name="DeferredFromSpecialFlag">
    <vt:lpwstr>False</vt:lpwstr>
  </property>
  <property fmtid="{D5CDD505-2E9C-101B-9397-08002B2CF9AE}" pid="118" name="DeferredFromMeetingId">
    <vt:lpwstr>0</vt:lpwstr>
  </property>
  <property fmtid="{D5CDD505-2E9C-101B-9397-08002B2CF9AE}" pid="119" name="AttachmentsArray">
    <vt:lpwstr>Planning Proposalý0ýýýýýTrueýFalseýFalseý1ýD10095065ý0ýFalseý542176416ýFalseýýýýTrueýTrueýTrueýTrueýý0ý1753-Jan-01 12:00:00þPreliminary Structure Planý0ýýýýýTrueýFalseýFalseý1ýD09971737ý0ýFalseý542176413ýFalseýýýýTrueýTrueýTrueýFalseýý0ý1753-Jan-01 12:00:</vt:lpwstr>
  </property>
  <property fmtid="{D5CDD505-2E9C-101B-9397-08002B2CF9AE}" pid="120" name="AttachmentCount">
    <vt:lpwstr>2</vt:lpwstr>
  </property>
  <property fmtid="{D5CDD505-2E9C-101B-9397-08002B2CF9AE}" pid="121" name="AttachmentsChanged">
    <vt:lpwstr>False</vt:lpwstr>
  </property>
  <property fmtid="{D5CDD505-2E9C-101B-9397-08002B2CF9AE}" pid="122" name="AttachmentPages">
    <vt:lpwstr>0</vt:lpwstr>
  </property>
  <property fmtid="{D5CDD505-2E9C-101B-9397-08002B2CF9AE}" pid="123" name="AttachmentConfidentialFlag">
    <vt:lpwstr>False</vt:lpwstr>
  </property>
  <property fmtid="{D5CDD505-2E9C-101B-9397-08002B2CF9AE}" pid="124" name="Purpose">
    <vt:lpwstr>To</vt:lpwstr>
  </property>
  <property fmtid="{D5CDD505-2E9C-101B-9397-08002B2CF9AE}" pid="125" name="PurposeWithSoftReturns">
    <vt:lpwstr>To</vt:lpwstr>
  </property>
  <property fmtid="{D5CDD505-2E9C-101B-9397-08002B2CF9AE}" pid="126" name="MasterProgramId">
    <vt:lpwstr>0</vt:lpwstr>
  </property>
  <property fmtid="{D5CDD505-2E9C-101B-9397-08002B2CF9AE}" pid="127" name="MasterProgramName">
    <vt:lpwstr> </vt:lpwstr>
  </property>
  <property fmtid="{D5CDD505-2E9C-101B-9397-08002B2CF9AE}" pid="128" name="ReportName">
    <vt:lpwstr>Director of Development, Planning and Regulation</vt:lpwstr>
  </property>
  <property fmtid="{D5CDD505-2E9C-101B-9397-08002B2CF9AE}" pid="129" name="DAApplicant">
    <vt:lpwstr> </vt:lpwstr>
  </property>
  <property fmtid="{D5CDD505-2E9C-101B-9397-08002B2CF9AE}" pid="130" name="DAOwner">
    <vt:lpwstr> </vt:lpwstr>
  </property>
  <property fmtid="{D5CDD505-2E9C-101B-9397-08002B2CF9AE}" pid="131" name="ForAction">
    <vt:lpwstr>True</vt:lpwstr>
  </property>
  <property fmtid="{D5CDD505-2E9C-101B-9397-08002B2CF9AE}" pid="132" name="ForActionCompletionDate">
    <vt:lpwstr>07 June 2021</vt:lpwstr>
  </property>
  <property fmtid="{D5CDD505-2E9C-101B-9397-08002B2CF9AE}" pid="133" name="MinutedForMayor">
    <vt:lpwstr>False</vt:lpwstr>
  </property>
  <property fmtid="{D5CDD505-2E9C-101B-9397-08002B2CF9AE}" pid="134" name="MinutedForName">
    <vt:lpwstr> </vt:lpwstr>
  </property>
  <property fmtid="{D5CDD505-2E9C-101B-9397-08002B2CF9AE}" pid="135" name="MinutedForTitle">
    <vt:lpwstr> </vt:lpwstr>
  </property>
  <property fmtid="{D5CDD505-2E9C-101B-9397-08002B2CF9AE}" pid="136" name="CouncilId">
    <vt:lpwstr>0</vt:lpwstr>
  </property>
  <property fmtid="{D5CDD505-2E9C-101B-9397-08002B2CF9AE}" pid="137" name="CouncilText">
    <vt:lpwstr> </vt:lpwstr>
  </property>
  <property fmtid="{D5CDD505-2E9C-101B-9397-08002B2CF9AE}" pid="138" name="RelatedReportId">
    <vt:lpwstr>0</vt:lpwstr>
  </property>
  <property fmtid="{D5CDD505-2E9C-101B-9397-08002B2CF9AE}" pid="139" name="DocumentTypeName">
    <vt:lpwstr>Report</vt:lpwstr>
  </property>
  <property fmtid="{D5CDD505-2E9C-101B-9397-08002B2CF9AE}" pid="140" name="TypistInitials">
    <vt:lpwstr>AY</vt:lpwstr>
  </property>
  <property fmtid="{D5CDD505-2E9C-101B-9397-08002B2CF9AE}" pid="141" name="RecommendedMeetingScheduleId">
    <vt:lpwstr>0</vt:lpwstr>
  </property>
  <property fmtid="{D5CDD505-2E9C-101B-9397-08002B2CF9AE}" pid="142" name="RecommendedMeetingDate">
    <vt:lpwstr> </vt:lpwstr>
  </property>
  <property fmtid="{D5CDD505-2E9C-101B-9397-08002B2CF9AE}" pid="143" name="RecommendedCommitteeId">
    <vt:lpwstr>0</vt:lpwstr>
  </property>
  <property fmtid="{D5CDD505-2E9C-101B-9397-08002B2CF9AE}" pid="144" name="RecommendedCommitteeName">
    <vt:lpwstr> </vt:lpwstr>
  </property>
  <property fmtid="{D5CDD505-2E9C-101B-9397-08002B2CF9AE}" pid="145" name="PlanningApplicationDocument">
    <vt:lpwstr> </vt:lpwstr>
  </property>
  <property fmtid="{D5CDD505-2E9C-101B-9397-08002B2CF9AE}" pid="146" name="RecommendationDisabled">
    <vt:lpwstr>False</vt:lpwstr>
  </property>
  <property fmtid="{D5CDD505-2E9C-101B-9397-08002B2CF9AE}" pid="147" name="TemplatesPath">
    <vt:lpwstr>\\adm-fs03\Word\InfoCouncil</vt:lpwstr>
  </property>
  <property fmtid="{D5CDD505-2E9C-101B-9397-08002B2CF9AE}" pid="148" name="DefaultFont">
    <vt:lpwstr>Arial</vt:lpwstr>
  </property>
  <property fmtid="{D5CDD505-2E9C-101B-9397-08002B2CF9AE}" pid="149" name="ProtectedAgendaSections">
    <vt:lpwstr>1,5</vt:lpwstr>
  </property>
  <property fmtid="{D5CDD505-2E9C-101B-9397-08002B2CF9AE}" pid="150" name="AgendaHasAttachments">
    <vt:lpwstr>True</vt:lpwstr>
  </property>
  <property fmtid="{D5CDD505-2E9C-101B-9397-08002B2CF9AE}" pid="151" name="AgendaHasSigBlock">
    <vt:lpwstr>False</vt:lpwstr>
  </property>
  <property fmtid="{D5CDD505-2E9C-101B-9397-08002B2CF9AE}" pid="152" name="RecommendationAgendaSectionNo">
    <vt:lpwstr>3</vt:lpwstr>
  </property>
  <property fmtid="{D5CDD505-2E9C-101B-9397-08002B2CF9AE}" pid="153" name="SummaryAgendaSectionNo">
    <vt:lpwstr>2</vt:lpwstr>
  </property>
  <property fmtid="{D5CDD505-2E9C-101B-9397-08002B2CF9AE}" pid="154" name="ReferenceCommitteeRequired">
    <vt:lpwstr>False</vt:lpwstr>
  </property>
  <property fmtid="{D5CDD505-2E9C-101B-9397-08002B2CF9AE}" pid="155" name="SummarySection">
    <vt:lpwstr>2</vt:lpwstr>
  </property>
  <property fmtid="{D5CDD505-2E9C-101B-9397-08002B2CF9AE}" pid="156" name="OrigSectionCount">
    <vt:lpwstr>1</vt:lpwstr>
  </property>
  <property fmtid="{D5CDD505-2E9C-101B-9397-08002B2CF9AE}" pid="157" name="OrigRecommendationLength">
    <vt:lpwstr>0</vt:lpwstr>
  </property>
  <property fmtid="{D5CDD505-2E9C-101B-9397-08002B2CF9AE}" pid="158" name="ROCText">
    <vt:lpwstr>recommendations</vt:lpwstr>
  </property>
  <property fmtid="{D5CDD505-2E9C-101B-9397-08002B2CF9AE}" pid="159" name="ForceRevision">
    <vt:lpwstr>False</vt:lpwstr>
  </property>
  <property fmtid="{D5CDD505-2E9C-101B-9397-08002B2CF9AE}" pid="160" name="EDRMSContainerTitle">
    <vt:lpwstr>RZ/3/2020 - 35 Frederick Street, GLENDALE  NSW  2285 - Rezoning of land at 35 Frederick Street Glendale</vt:lpwstr>
  </property>
  <property fmtid="{D5CDD505-2E9C-101B-9397-08002B2CF9AE}" pid="161" name="EDRMSDestinationFolderTitle">
    <vt:lpwstr> </vt:lpwstr>
  </property>
  <property fmtid="{D5CDD505-2E9C-101B-9397-08002B2CF9AE}" pid="162" name="UpdateItemNo">
    <vt:lpwstr>False</vt:lpwstr>
  </property>
  <property fmtid="{D5CDD505-2E9C-101B-9397-08002B2CF9AE}" pid="163" name="LastSecurityLogins">
    <vt:lpwstr> </vt:lpwstr>
  </property>
  <property fmtid="{D5CDD505-2E9C-101B-9397-08002B2CF9AE}" pid="164" name="RecordIdAlternate">
    <vt:lpwstr>D10033884</vt:lpwstr>
  </property>
  <property fmtid="{D5CDD505-2E9C-101B-9397-08002B2CF9AE}" pid="165" name="SortOrder">
    <vt:lpwstr>13</vt:lpwstr>
  </property>
  <property fmtid="{D5CDD505-2E9C-101B-9397-08002B2CF9AE}" pid="166" name="OrderNumber">
    <vt:lpwstr>15</vt:lpwstr>
  </property>
  <property fmtid="{D5CDD505-2E9C-101B-9397-08002B2CF9AE}" pid="167" name="ItemNumber">
    <vt:lpwstr>41</vt:lpwstr>
  </property>
</Properties>
</file>